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_rels/document.xml.rels" ContentType="application/vnd.openxmlformats-package.relationships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Отчет об итогах голосования, </w:t>
      </w:r>
    </w:p>
    <w:p>
      <w:pPr>
        <w:pStyle w:val="Normal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содержащий решения, принятые на общем собрании акционеров</w:t>
      </w:r>
    </w:p>
    <w:tbl>
      <w:tblPr>
        <w:tblW w:w="960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3624"/>
        <w:gridCol w:w="273"/>
        <w:gridCol w:w="5711"/>
      </w:tblGrid>
      <w:tr>
        <w:trPr/>
        <w:tc>
          <w:tcPr>
            <w:tcW w:w="362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Полное фирменное наименование Общества</w:t>
            </w:r>
          </w:p>
        </w:tc>
        <w:tc>
          <w:tcPr>
            <w:tcW w:w="27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2000" w:leader="none"/>
              </w:tabs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Акционерное общество «Изумруд» (далее также Общество или АО «Изумруд»).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Место нахождения Общества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2000" w:leader="none"/>
              </w:tabs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Российская Федерация, г. Владивосток.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Адрес Общества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2000" w:leader="none"/>
              </w:tabs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690105, Российская Федерация, г. Владивосток, ул. Русская, 65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Способ принятия решений общим собранием акционеров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2000" w:leader="none"/>
              </w:tabs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Заочное голосование. 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Дата окончания приема бюллетеней для голосования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2000" w:leader="none"/>
              </w:tabs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«24» декабря 2025 года 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Дата, на которую определяются (фиксируются) лица, имеющие право голоса при принятии решений общим собранием акционеров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2000" w:leader="none"/>
              </w:tabs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«30» ноября 2025 года.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Почтовый адрес, по которому направлялись заполненные бюллетени 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2000" w:leader="none"/>
              </w:tabs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690105, Российская Федерация, г. Владивосток, ул. Русская, 65.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Счетная комиссия (лицо, проводившее подсчет голосов)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2000" w:leader="none"/>
              </w:tabs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Функции счетной комиссии на заседании выполнял регистратор Общества: акционерное общество «Независимая регистраторская компания Р.О.С.Т.».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000" w:leader="none"/>
              </w:tabs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Уполномоченные лица регистратора:</w:t>
            </w:r>
            <w:r>
              <w:rPr/>
              <w:t xml:space="preserve"> </w:t>
            </w:r>
            <w:r>
              <w:rPr>
                <w:sz w:val="20"/>
              </w:rPr>
              <w:t>Семенченко Владимир Васильевич по доверенности № 355 от 20.12.2024.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Дата составления (подписания) отчета об итогах голосования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2000" w:leader="none"/>
              </w:tabs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«26» декабря 2025 года.</w:t>
            </w:r>
          </w:p>
        </w:tc>
      </w:tr>
    </w:tbl>
    <w:p>
      <w:pPr>
        <w:pStyle w:val="Normal"/>
        <w:ind w:firstLine="72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firstLine="720"/>
        <w:jc w:val="both"/>
        <w:rPr>
          <w:sz w:val="20"/>
        </w:rPr>
      </w:pPr>
      <w:r>
        <w:rPr>
          <w:sz w:val="20"/>
        </w:rPr>
      </w:r>
      <w:bookmarkStart w:id="0" w:name="_GoBack"/>
      <w:bookmarkStart w:id="1" w:name="_GoBack"/>
      <w:bookmarkEnd w:id="1"/>
    </w:p>
    <w:p>
      <w:pPr>
        <w:pStyle w:val="Normal"/>
        <w:ind w:firstLine="720"/>
        <w:jc w:val="both"/>
        <w:rPr>
          <w:sz w:val="20"/>
        </w:rPr>
      </w:pPr>
      <w:r>
        <w:rPr>
          <w:sz w:val="20"/>
        </w:rPr>
        <w:t>Повестка дня:</w:t>
      </w:r>
    </w:p>
    <w:p>
      <w:pPr>
        <w:pStyle w:val="Normal"/>
        <w:tabs>
          <w:tab w:val="clear" w:pos="720"/>
          <w:tab w:val="left" w:pos="993" w:leader="none"/>
        </w:tabs>
        <w:ind w:firstLine="720"/>
        <w:jc w:val="both"/>
        <w:rPr>
          <w:b/>
          <w:sz w:val="20"/>
        </w:rPr>
      </w:pPr>
      <w:r>
        <w:rPr>
          <w:b/>
          <w:sz w:val="20"/>
        </w:rPr>
        <w:t>1.</w:t>
        <w:tab/>
        <w:t>Принятие решения о последующем одобрении крупной сделки.</w:t>
      </w:r>
    </w:p>
    <w:p>
      <w:pPr>
        <w:pStyle w:val="Normal"/>
        <w:ind w:firstLine="720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firstLine="720"/>
        <w:jc w:val="both"/>
        <w:rPr>
          <w:b/>
          <w:sz w:val="20"/>
          <w:u w:val="single"/>
        </w:rPr>
      </w:pPr>
      <w:r>
        <w:rPr>
          <w:b/>
          <w:sz w:val="20"/>
          <w:u w:val="single"/>
        </w:rPr>
      </w:r>
    </w:p>
    <w:p>
      <w:pPr>
        <w:pStyle w:val="Normal"/>
        <w:ind w:firstLine="720"/>
        <w:jc w:val="both"/>
        <w:rPr>
          <w:b/>
          <w:sz w:val="20"/>
          <w:u w:val="single"/>
        </w:rPr>
      </w:pPr>
      <w:r>
        <w:rPr>
          <w:b/>
          <w:sz w:val="20"/>
          <w:u w:val="single"/>
        </w:rPr>
        <w:t>1. Итоги голосования по вопросу №1 повестки дня:</w:t>
      </w:r>
    </w:p>
    <w:p>
      <w:pPr>
        <w:pStyle w:val="Normal"/>
        <w:ind w:firstLine="720"/>
        <w:jc w:val="both"/>
        <w:rPr>
          <w:sz w:val="20"/>
        </w:rPr>
      </w:pPr>
      <w:r>
        <w:rPr>
          <w:sz w:val="20"/>
        </w:rPr>
        <w:t>Число голосов, которыми обладали лица, включенные в список лиц, имеющих право голоса при принятии решений общим собранием акционеров, по данному вопросу повестки дня: 74 543 (семьдесят четыре тысячи пятьсот сорок три).</w:t>
      </w:r>
    </w:p>
    <w:p>
      <w:pPr>
        <w:pStyle w:val="Normal"/>
        <w:ind w:firstLine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Число голосов, приходившихся на голосующие акции Общества по данному вопросу повестки дня, определенное с учетом положений пункта 4.24 Положения Банка России от 16 ноября 2018 г. № 660-П «Об общих собраниях акционеров» (далее – Положение): </w:t>
      </w:r>
      <w:r>
        <w:rPr>
          <w:sz w:val="20"/>
        </w:rPr>
        <w:t>74 543 (семьдесят четыре тысячи пятьсот сорок три)</w:t>
      </w:r>
      <w:r>
        <w:rPr>
          <w:sz w:val="20"/>
          <w:szCs w:val="20"/>
        </w:rPr>
        <w:t>.</w:t>
      </w:r>
    </w:p>
    <w:p>
      <w:pPr>
        <w:pStyle w:val="Normal"/>
        <w:ind w:firstLine="720"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Число голосов, которыми обладали лица, принявшие участие в голосовании по данному вопросу повестки дня: </w:t>
      </w:r>
      <w:r>
        <w:rPr>
          <w:b/>
          <w:sz w:val="20"/>
          <w:szCs w:val="20"/>
        </w:rPr>
        <w:t>63 530</w:t>
      </w:r>
      <w:r>
        <w:rPr>
          <w:b/>
          <w:sz w:val="20"/>
        </w:rPr>
        <w:t xml:space="preserve"> (шестьдесят три тысячи пятьсот тридцать)</w:t>
      </w:r>
      <w:r>
        <w:rPr>
          <w:b/>
          <w:sz w:val="20"/>
          <w:szCs w:val="20"/>
        </w:rPr>
        <w:t xml:space="preserve"> (85,226 %). Кворум имелся.</w:t>
      </w:r>
    </w:p>
    <w:p>
      <w:pPr>
        <w:pStyle w:val="Normal"/>
        <w:ind w:firstLine="720"/>
        <w:jc w:val="both"/>
        <w:rPr>
          <w:sz w:val="20"/>
        </w:rPr>
      </w:pPr>
      <w:r>
        <w:rPr>
          <w:sz w:val="20"/>
        </w:rPr>
      </w:r>
      <w:bookmarkStart w:id="2" w:name="dst100206"/>
      <w:bookmarkStart w:id="3" w:name="dst100206"/>
      <w:bookmarkEnd w:id="3"/>
    </w:p>
    <w:p>
      <w:pPr>
        <w:pStyle w:val="Normal"/>
        <w:ind w:firstLine="708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Итоги голосования:</w:t>
      </w:r>
    </w:p>
    <w:tbl>
      <w:tblPr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6003"/>
        <w:gridCol w:w="2374"/>
        <w:gridCol w:w="1251"/>
      </w:tblGrid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ind w:left="-57" w:right="-57" w:hanging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Вариант голосования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ind w:left="-57" w:right="-57" w:hanging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Число голосов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ind w:left="-57" w:right="-57" w:hanging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Процент*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widowControl w:val="false"/>
              <w:ind w:left="-57" w:right="-57" w:hanging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ЗА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widowControl w:val="false"/>
              <w:ind w:left="-57" w:right="-57" w:hanging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63 506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widowControl w:val="false"/>
              <w:ind w:left="-57" w:right="-57" w:hanging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99,962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widowControl w:val="false"/>
              <w:ind w:left="-57" w:right="-57" w:hanging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ПРОТИВ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widowControl w:val="false"/>
              <w:ind w:left="-57" w:right="-57" w:hanging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widowControl w:val="false"/>
              <w:ind w:left="-57" w:right="-57" w:hanging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0,000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widowControl w:val="false"/>
              <w:ind w:left="-57" w:right="-57" w:hanging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ВОЗДЕРЖАЛСЯ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widowControl w:val="false"/>
              <w:ind w:left="-57" w:right="-57" w:hanging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8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widowControl w:val="false"/>
              <w:ind w:left="-57" w:right="-57" w:hanging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0,013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widowControl w:val="false"/>
              <w:ind w:left="-57" w:right="-57" w:hanging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Недействительные или неподсчитанные по иным основаниям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ConsNonformat"/>
              <w:widowControl w:val="false"/>
              <w:ind w:left="-57" w:right="-57" w:hanging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16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ConsNonformat"/>
              <w:widowControl w:val="false"/>
              <w:ind w:left="-57" w:right="-57" w:hanging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0,025</w:t>
            </w:r>
          </w:p>
        </w:tc>
      </w:tr>
    </w:tbl>
    <w:p>
      <w:pPr>
        <w:pStyle w:val="Normal"/>
        <w:jc w:val="both"/>
        <w:rPr>
          <w:i/>
          <w:i/>
          <w:sz w:val="16"/>
          <w:szCs w:val="16"/>
        </w:rPr>
      </w:pPr>
      <w:r>
        <w:rPr>
          <w:i/>
          <w:sz w:val="16"/>
          <w:szCs w:val="16"/>
        </w:rPr>
        <w:t>*Процент от числа голосов, которыми обладали лица, принявшие участие в голосовании по данному вопросу повестки дня.</w:t>
      </w:r>
    </w:p>
    <w:p>
      <w:pPr>
        <w:pStyle w:val="Normal"/>
        <w:jc w:val="both"/>
        <w:rPr>
          <w:i/>
          <w:i/>
          <w:sz w:val="16"/>
          <w:szCs w:val="16"/>
        </w:rPr>
      </w:pPr>
      <w:r>
        <w:rPr>
          <w:i/>
          <w:sz w:val="16"/>
          <w:szCs w:val="16"/>
        </w:rPr>
        <w:t xml:space="preserve"> </w:t>
      </w:r>
    </w:p>
    <w:p>
      <w:pPr>
        <w:pStyle w:val="Normal"/>
        <w:ind w:firstLine="708"/>
        <w:jc w:val="both"/>
        <w:rPr>
          <w:i/>
          <w:i/>
          <w:sz w:val="16"/>
          <w:szCs w:val="16"/>
          <w:u w:val="single"/>
        </w:rPr>
      </w:pPr>
      <w:r>
        <w:rPr>
          <w:i/>
          <w:sz w:val="16"/>
          <w:szCs w:val="16"/>
          <w:u w:val="single"/>
        </w:rPr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Формулировка принятого решения по данному вопросу повестки дня: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Одобрить крупную сделку (несколько взаимосвязанных сделок) - кредитный договор №0518-25-2-0-D от 28.10.2025 об открытии кредитной линии (с установленным лимитом выдачи) (далее — Договор), договор обеспечительного платежа № 13507-11-25-05 от 18.11.2025 заключенные между АО «Изумруд» и ПАО «Банк ПСБ», стоимость которых в совокупности составляет более 50 процентов балансовой стоимости активов на следующих существенных условиях:</w:t>
      </w:r>
    </w:p>
    <w:p>
      <w:pPr>
        <w:pStyle w:val="Normal"/>
        <w:tabs>
          <w:tab w:val="clear" w:pos="720"/>
          <w:tab w:val="left" w:pos="567" w:leader="none"/>
          <w:tab w:val="left" w:pos="709" w:leader="none"/>
          <w:tab w:val="left" w:pos="993" w:leader="none"/>
        </w:tabs>
        <w:ind w:firstLine="708"/>
        <w:jc w:val="both"/>
        <w:rPr>
          <w:sz w:val="20"/>
        </w:rPr>
      </w:pPr>
      <w:r>
        <w:rPr>
          <w:sz w:val="20"/>
        </w:rPr>
        <w:t>1.</w:t>
        <w:tab/>
        <w:t>Стороны Договора: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- АО «Изумруд» (Заемщик);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- ПАО «Банк ПСБ» (Кредитор).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2. Выгодоприобретатели: отсутствуют.</w:t>
      </w:r>
    </w:p>
    <w:p>
      <w:pPr>
        <w:pStyle w:val="Normal"/>
        <w:tabs>
          <w:tab w:val="clear" w:pos="720"/>
          <w:tab w:val="left" w:pos="567" w:leader="none"/>
          <w:tab w:val="left" w:pos="709" w:leader="none"/>
          <w:tab w:val="left" w:pos="993" w:leader="none"/>
        </w:tabs>
        <w:ind w:firstLine="708"/>
        <w:jc w:val="both"/>
        <w:rPr>
          <w:sz w:val="20"/>
        </w:rPr>
      </w:pPr>
      <w:r>
        <w:rPr>
          <w:sz w:val="20"/>
        </w:rPr>
        <w:t>3.</w:t>
        <w:tab/>
        <w:t>Предмет Договора: Кредитор обязуется предоставить Заемщику кредит в размере и на условиях, предусмотренных Договором, в пределах Лимита выдачи, установленного Договором, а Заемщик обязуется возвратить Кредитору полученные денежные средства и уплатить проценты за пользование кредитом, а также иные платежи, подлежащие уплате Кредитору, в порядке, предусмотренном Договором.</w:t>
      </w:r>
    </w:p>
    <w:p>
      <w:pPr>
        <w:pStyle w:val="Normal"/>
        <w:tabs>
          <w:tab w:val="clear" w:pos="720"/>
          <w:tab w:val="left" w:pos="567" w:leader="none"/>
          <w:tab w:val="left" w:pos="709" w:leader="none"/>
          <w:tab w:val="left" w:pos="993" w:leader="none"/>
        </w:tabs>
        <w:ind w:firstLine="708"/>
        <w:jc w:val="both"/>
        <w:rPr>
          <w:sz w:val="20"/>
        </w:rPr>
      </w:pPr>
      <w:r>
        <w:rPr>
          <w:sz w:val="20"/>
        </w:rPr>
        <w:t>4.</w:t>
        <w:tab/>
        <w:t>Срок действия кредитной линии (дата полного и окончательного погашения кредита): 31.12.2028 (включительно).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Срок доступности кредитной линии (период выборки): заемщик имеет право получить Транши в рамках открытой Кредитной линии в период с Даты открытия кредитной линии по 30 декабря 2025 г. (включительно). По истечении указанного срока Заемщик утрачивает право на получение Кредита.</w:t>
      </w:r>
    </w:p>
    <w:p>
      <w:pPr>
        <w:pStyle w:val="Normal"/>
        <w:tabs>
          <w:tab w:val="clear" w:pos="720"/>
          <w:tab w:val="left" w:pos="567" w:leader="none"/>
          <w:tab w:val="left" w:pos="709" w:leader="none"/>
          <w:tab w:val="left" w:pos="993" w:leader="none"/>
        </w:tabs>
        <w:ind w:firstLine="708"/>
        <w:jc w:val="both"/>
        <w:rPr>
          <w:sz w:val="20"/>
        </w:rPr>
      </w:pPr>
      <w:r>
        <w:rPr>
          <w:sz w:val="20"/>
        </w:rPr>
        <w:t>5.</w:t>
        <w:tab/>
        <w:t>Цена Договора (лимит выдачи): 1 995 651 596,46 руб.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Процентная ставка: за пользование Кредитом Заемщик уплачивает Кредитору проценты в размере 7,95 % (Семь целых девяносто пять сотых процента) годовых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В период действия Договора Кредитор имеет право в одностороннем внесудебном порядке без оформления дополнительного соглашения к настоящему Договору изменять размер процентной ставки в случае такого изменения на основании Постановления № 759 и (или) изменения процентной ставки в Постановлении № 759, до размера, указанного в Постановлении № 759, с даты, с которой на основании Постановления № 759 применяется процентная ставка в измененном размере.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В случае прекращения действия Постановления № 759, включая невозможность его применения к настоящему Договору, до размера увеличенной на 3 (Три) процентных пункта Ключевой ставки, установленной на дату прекращения действия Постановления № 759, а в последующем установленной в каждую из Дат определения процентной ставки, с даты, с которой прекращается действие Постановления № 759. При изменении Ключевой ставки действующая процентная ставка применяется, начиная с Рабочего дня, следующего за соответствующей Датой определения процентной ставки.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Кредитор уведомляет Заемщика в порядке, установленном настоящим Договором, об изменении процентной ставки с указанием даты, с которой она применяется в новом размере. При возникновении переплаты по процентам вследствие такого изменения она может быть зачтена Кредитором в счет будущих платежей, о чем Кредитор указывает в уведомлении.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Кредитор также вправе в одностороннем внесудебном порядке без оформления дополнительного соглашения к настоящему Договору увеличить ставку, установленную в соответствии с первым абзацем подпункта 2.5.2 настоящего Договора, в том числе, но не исключительно, при превышении средних процентных ставок кредитных организаций России по краткосрочным кредитам в рублях, публикуемых в официальных источниках информации Банка России (далее – средние процентные ставки), размера указанной процентной ставки. В случае изменения размера процентной ставки в связи с изменением средних процентных ставок Кредитор вправе изменить размер процентной ставки соразмерно значению средних процентных ставок. При этом Стороны пришли к соглашению о том, что размер процентной ставки в результате ее увеличения Кредитором в соответствии с настоящим абзацем в любом случае не может превышать увеличенную в 2 (два) раза процентную ставку, установленную в соответствии с первым абзацем подпункта 2.5.2 настоящего Договора. Размер процентной ставки увеличивается с даты, указанной в уведомлении Кредитора, направленном Заемщику в порядке, установленном настоящим Договором, но в любом случае не ранее чем через 30 (Тридцать) календарных дней с даты направления Заемщику указанного уведомления.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Порядок уплаты процентов: ежеквартально.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6. Обеспечение исполнения обязательств Заемщика: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Исполнение обязательств Заемщика по Договору обеспечивается обеспечительным платежом, в соответствии с условиями договора обеспечительного платежа № 13507-11-25-05 от 18.11.2025 между Кредитором и Заемщиком на сумму 25 000 000,00 (Двадцать пять миллионов, 00/100) рублей на срок по 31 декабря 2028 г. (включительно).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</w:r>
    </w:p>
    <w:p>
      <w:pPr>
        <w:pStyle w:val="Normal"/>
        <w:ind w:firstLine="708"/>
        <w:jc w:val="both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9781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4110"/>
        <w:gridCol w:w="2410"/>
        <w:gridCol w:w="3261"/>
      </w:tblGrid>
      <w:tr>
        <w:trPr>
          <w:trHeight w:val="209" w:hRule="atLeast"/>
        </w:trPr>
        <w:tc>
          <w:tcPr>
            <w:tcW w:w="4110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Председатель совета директоров Общества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3261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Мошняков Д.А.</w:t>
            </w:r>
          </w:p>
        </w:tc>
      </w:tr>
      <w:tr>
        <w:trPr/>
        <w:tc>
          <w:tcPr>
            <w:tcW w:w="4110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0" w:type="dxa"/>
            <w:tcBorders>
              <w:top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center"/>
              <w:rPr>
                <w:sz w:val="16"/>
              </w:rPr>
            </w:pPr>
            <w:r>
              <w:rPr>
                <w:sz w:val="16"/>
              </w:rPr>
              <w:t>(подпись)</w:t>
            </w:r>
          </w:p>
        </w:tc>
        <w:tc>
          <w:tcPr>
            <w:tcW w:w="3261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rPr>
                <w:b/>
                <w:sz w:val="16"/>
              </w:rPr>
            </w:pPr>
            <w:r>
              <w:rPr>
                <w:b/>
                <w:sz w:val="16"/>
              </w:rPr>
            </w:r>
          </w:p>
        </w:tc>
      </w:tr>
      <w:tr>
        <w:trPr/>
        <w:tc>
          <w:tcPr>
            <w:tcW w:w="4110" w:type="dxa"/>
            <w:tcBorders/>
            <w:shd w:color="auto" w:fill="auto" w:val="clear"/>
          </w:tcPr>
          <w:p>
            <w:pPr>
              <w:pStyle w:val="Normal"/>
              <w:widowControl w:val="false"/>
              <w:ind w:right="-57" w:hanging="0"/>
              <w:jc w:val="both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0" w:type="dxa"/>
            <w:tcBorders/>
            <w:shd w:color="auto" w:fill="auto" w:val="clear"/>
          </w:tcPr>
          <w:p>
            <w:pPr>
              <w:pStyle w:val="Normal"/>
              <w:widowControl w:val="false"/>
              <w:ind w:right="-57" w:hanging="0"/>
              <w:rPr>
                <w:b/>
                <w:sz w:val="16"/>
              </w:rPr>
            </w:pPr>
            <w:r>
              <w:rPr>
                <w:b/>
                <w:sz w:val="16"/>
              </w:rPr>
            </w:r>
          </w:p>
        </w:tc>
        <w:tc>
          <w:tcPr>
            <w:tcW w:w="3261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</w:r>
          </w:p>
        </w:tc>
      </w:tr>
      <w:tr>
        <w:trPr>
          <w:trHeight w:val="80" w:hRule="atLeast"/>
        </w:trPr>
        <w:tc>
          <w:tcPr>
            <w:tcW w:w="4110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0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rPr>
                <w:b/>
                <w:sz w:val="16"/>
              </w:rPr>
            </w:pPr>
            <w:r>
              <w:rPr>
                <w:b/>
                <w:sz w:val="16"/>
              </w:rPr>
            </w:r>
          </w:p>
        </w:tc>
        <w:tc>
          <w:tcPr>
            <w:tcW w:w="3261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</w:r>
          </w:p>
        </w:tc>
      </w:tr>
      <w:tr>
        <w:trPr>
          <w:trHeight w:val="80" w:hRule="atLeast"/>
        </w:trPr>
        <w:tc>
          <w:tcPr>
            <w:tcW w:w="4110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0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rPr>
                <w:b/>
                <w:sz w:val="16"/>
              </w:rPr>
            </w:pPr>
            <w:r>
              <w:rPr>
                <w:b/>
                <w:sz w:val="16"/>
              </w:rPr>
            </w:r>
          </w:p>
        </w:tc>
        <w:tc>
          <w:tcPr>
            <w:tcW w:w="3261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</w:r>
          </w:p>
        </w:tc>
      </w:tr>
      <w:tr>
        <w:trPr/>
        <w:tc>
          <w:tcPr>
            <w:tcW w:w="4110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  <w:t>Секретарь общего собрания акционеров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3261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Следина Л.И.</w:t>
            </w:r>
          </w:p>
        </w:tc>
      </w:tr>
      <w:tr>
        <w:trPr/>
        <w:tc>
          <w:tcPr>
            <w:tcW w:w="4110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center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0" w:type="dxa"/>
            <w:tcBorders>
              <w:top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center"/>
              <w:rPr>
                <w:sz w:val="16"/>
              </w:rPr>
            </w:pPr>
            <w:r>
              <w:rPr>
                <w:sz w:val="16"/>
              </w:rPr>
              <w:t>(подпись)</w:t>
            </w:r>
          </w:p>
        </w:tc>
        <w:tc>
          <w:tcPr>
            <w:tcW w:w="3261" w:type="dxa"/>
            <w:tcBorders/>
            <w:shd w:color="auto" w:fill="auto" w:val="clear"/>
          </w:tcPr>
          <w:p>
            <w:pPr>
              <w:pStyle w:val="Normal"/>
              <w:widowControl w:val="false"/>
              <w:ind w:left="-57" w:right="-57" w:hanging="0"/>
              <w:jc w:val="center"/>
              <w:rPr>
                <w:sz w:val="16"/>
              </w:rPr>
            </w:pPr>
            <w:r>
              <w:rPr>
                <w:sz w:val="16"/>
              </w:rPr>
            </w:r>
          </w:p>
        </w:tc>
      </w:tr>
    </w:tbl>
    <w:p>
      <w:pPr>
        <w:pStyle w:val="Normal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type w:val="nextPage"/>
      <w:pgSz w:w="11906" w:h="16838"/>
      <w:pgMar w:left="1418" w:right="851" w:gutter="0" w:header="0" w:top="426" w:footer="0" w:bottom="709"/>
      <w:pgNumType w:start="1"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ET">
    <w:charset w:val="01"/>
    <w:family w:val="roman"/>
    <w:pitch w:val="default"/>
  </w:font>
  <w:font w:name="Arial Narrow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37"/>
      <w:ind w:right="360" w:hanging="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2" name="Врезка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0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37"/>
                            <w:pBdr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1.15pt;height:1.15pt;mso-wrap-distance-left:0pt;mso-wrap-distance-right:0pt;mso-wrap-distance-top:0pt;mso-wrap-distance-bottom:0pt;margin-top:0.05pt;mso-position-vertical-relative:text;margin-left:0pt;mso-position-horizontal:right;mso-position-horizontal-relative:margin">
              <v:fill opacity="0f"/>
              <v:textbox inset="0in,0in,0in,0in">
                <w:txbxContent>
                  <w:p>
                    <w:pPr>
                      <w:pStyle w:val="Style37"/>
                      <w:pBdr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851487232"/>
    </w:sdtPr>
    <w:sdtContent>
      <w:p>
        <w:pPr>
          <w:pStyle w:val="Style37"/>
          <w:jc w:val="center"/>
          <w:rPr>
            <w:sz w:val="20"/>
            <w:szCs w:val="20"/>
          </w:rPr>
        </w:pPr>
        <w:r>
          <w:rPr>
            <w:sz w:val="20"/>
            <w:szCs w:val="20"/>
          </w:rPr>
        </w:r>
      </w:p>
      <w:p>
        <w:pPr>
          <w:pStyle w:val="Style37"/>
          <w:jc w:val="center"/>
          <w:rPr>
            <w:i/>
            <w:i/>
            <w:sz w:val="20"/>
            <w:szCs w:val="20"/>
          </w:rPr>
        </w:pPr>
        <w:r>
          <w:rPr>
            <w:i/>
            <w:sz w:val="20"/>
            <w:szCs w:val="20"/>
          </w:rPr>
        </w:r>
      </w:p>
      <w:p>
        <w:pPr>
          <w:pStyle w:val="Style37"/>
          <w:jc w:val="center"/>
          <w:rPr>
            <w:sz w:val="20"/>
            <w:szCs w:val="20"/>
          </w:rPr>
        </w:pPr>
        <w:r>
          <w:rPr>
            <w:sz w:val="20"/>
            <w:szCs w:val="20"/>
          </w:rPr>
          <w:fldChar w:fldCharType="begin"/>
        </w:r>
        <w:r>
          <w:rPr>
            <w:sz w:val="20"/>
            <w:szCs w:val="20"/>
          </w:rPr>
          <w:instrText xml:space="preserve"> PAGE </w:instrText>
        </w:r>
        <w:r>
          <w:rPr>
            <w:sz w:val="20"/>
            <w:szCs w:val="20"/>
          </w:rPr>
          <w:fldChar w:fldCharType="separate"/>
        </w:r>
        <w:r>
          <w:rPr>
            <w:sz w:val="20"/>
            <w:szCs w:val="20"/>
          </w:rPr>
          <w:t>2</w:t>
        </w:r>
        <w:r>
          <w:rPr>
            <w:sz w:val="20"/>
            <w:szCs w:val="20"/>
          </w:rPr>
          <w:fldChar w:fldCharType="end"/>
        </w:r>
      </w:p>
    </w:sdtContent>
  </w:sdt>
  <w:p>
    <w:pPr>
      <w:pStyle w:val="Style37"/>
      <w:jc w:val="right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36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0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36"/>
                            <w:pBdr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1.15pt;height:1.15pt;mso-wrap-distance-left:0pt;mso-wrap-distance-right:0pt;mso-wrap-distance-top:0pt;mso-wrap-distance-bottom:0pt;margin-top:0.05pt;mso-position-vertical-relative:text;margin-left:0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Style36"/>
                      <w:pBdr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36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affd"/>
      <w:tblW w:w="5000" w:type="pct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val="04a0" w:noHBand="0" w:noVBand="1" w:firstColumn="1" w:lastRow="0" w:lastColumn="0" w:firstRow="1"/>
    </w:tblPr>
    <w:tblGrid>
      <w:gridCol w:w="4367"/>
      <w:gridCol w:w="5269"/>
    </w:tblGrid>
    <w:tr>
      <w:trPr/>
      <w:tc>
        <w:tcPr>
          <w:tcW w:w="4367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Style36"/>
            <w:widowControl/>
            <w:spacing w:before="0" w:after="0"/>
            <w:jc w:val="right"/>
            <w:rPr>
              <w:rFonts w:ascii="Times New Roman" w:hAnsi="Times New Roman" w:eastAsia="Times New Roman" w:cs="Times New Roman"/>
              <w:kern w:val="0"/>
              <w:lang w:val="ru-RU" w:eastAsia="ru-RU" w:bidi="ar-SA"/>
            </w:rPr>
          </w:pPr>
          <w:r>
            <w:rPr>
              <w:rFonts w:eastAsia="Times New Roman" w:cs="Times New Roman"/>
              <w:kern w:val="0"/>
              <w:lang w:val="ru-RU" w:eastAsia="ru-RU" w:bidi="ar-SA"/>
            </w:rPr>
          </w:r>
        </w:p>
      </w:tc>
      <w:tc>
        <w:tcPr>
          <w:tcW w:w="5269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Style36"/>
            <w:widowControl/>
            <w:spacing w:before="0" w:after="0"/>
            <w:jc w:val="center"/>
            <w:rPr>
              <w:spacing w:val="60"/>
            </w:rPr>
          </w:pPr>
          <w:r>
            <w:rPr>
              <w:rFonts w:eastAsia="Times New Roman" w:cs="Times New Roman"/>
              <w:spacing w:val="60"/>
              <w:kern w:val="0"/>
              <w:lang w:val="ru-RU" w:eastAsia="ru-RU" w:bidi="ar-SA"/>
            </w:rPr>
          </w:r>
        </w:p>
      </w:tc>
    </w:tr>
  </w:tbl>
  <w:p>
    <w:pPr>
      <w:pStyle w:val="Style36"/>
      <w:rPr>
        <w:sz w:val="2"/>
        <w:szCs w:val="2"/>
      </w:rPr>
    </w:pPr>
    <w:r>
      <w:rPr>
        <w:sz w:val="2"/>
        <w:szCs w:val="2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umentProtection w:edit="readOnly" w:cryptProviderType="rsaAES" w:cryptAlgorithmClass="hash" w:cryptAlgorithmType="typeAny" w:cryptAlgorithmSid="" w:cryptSpinCount="0" w:hash="" w:salt=""/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1">
    <w:name w:val="Heading 1"/>
    <w:basedOn w:val="Normal"/>
    <w:next w:val="Normal"/>
    <w:link w:val="11"/>
    <w:qFormat/>
    <w:pPr>
      <w:keepNext w:val="true"/>
      <w:spacing w:before="0" w:after="1110"/>
      <w:ind w:firstLine="567"/>
      <w:jc w:val="center"/>
      <w:outlineLvl w:val="0"/>
    </w:pPr>
    <w:rPr>
      <w:b/>
    </w:rPr>
  </w:style>
  <w:style w:type="paragraph" w:styleId="2">
    <w:name w:val="Heading 2"/>
    <w:basedOn w:val="Normal"/>
    <w:next w:val="Normal"/>
    <w:link w:val="21"/>
    <w:qFormat/>
    <w:pPr>
      <w:keepNext w:val="true"/>
      <w:ind w:left="550" w:hanging="0"/>
      <w:outlineLvl w:val="1"/>
    </w:pPr>
    <w:rPr>
      <w:b/>
      <w:i/>
    </w:rPr>
  </w:style>
  <w:style w:type="paragraph" w:styleId="3">
    <w:name w:val="Heading 3"/>
    <w:basedOn w:val="Normal"/>
    <w:next w:val="Normal"/>
    <w:link w:val="31"/>
    <w:uiPriority w:val="9"/>
    <w:qFormat/>
    <w:pPr>
      <w:keepNext w:val="true"/>
      <w:spacing w:before="0" w:after="1110"/>
      <w:ind w:left="3960" w:hanging="0"/>
      <w:outlineLvl w:val="2"/>
    </w:pPr>
    <w:rPr>
      <w:b/>
    </w:rPr>
  </w:style>
  <w:style w:type="paragraph" w:styleId="4">
    <w:name w:val="Heading 4"/>
    <w:basedOn w:val="Normal"/>
    <w:next w:val="Normal"/>
    <w:link w:val="41"/>
    <w:qFormat/>
    <w:pPr>
      <w:keepNext w:val="true"/>
      <w:spacing w:before="0" w:after="1110"/>
      <w:ind w:left="4070" w:hanging="0"/>
      <w:outlineLvl w:val="3"/>
    </w:pPr>
    <w:rPr>
      <w:b/>
    </w:rPr>
  </w:style>
  <w:style w:type="paragraph" w:styleId="5">
    <w:name w:val="Heading 5"/>
    <w:basedOn w:val="Normal"/>
    <w:next w:val="Normal"/>
    <w:link w:val="51"/>
    <w:qFormat/>
    <w:pPr>
      <w:keepNext w:val="true"/>
      <w:spacing w:before="0" w:after="222"/>
      <w:ind w:firstLine="567"/>
      <w:jc w:val="center"/>
      <w:outlineLvl w:val="4"/>
    </w:pPr>
    <w:rPr>
      <w:b/>
      <w:sz w:val="44"/>
    </w:rPr>
  </w:style>
  <w:style w:type="paragraph" w:styleId="6">
    <w:name w:val="Heading 6"/>
    <w:basedOn w:val="Normal"/>
    <w:next w:val="Normal"/>
    <w:link w:val="61"/>
    <w:qFormat/>
    <w:pPr>
      <w:keepNext w:val="true"/>
      <w:spacing w:before="0" w:after="222"/>
      <w:ind w:firstLine="567"/>
      <w:jc w:val="center"/>
      <w:outlineLvl w:val="5"/>
    </w:pPr>
    <w:rPr>
      <w:b/>
      <w:i/>
      <w:sz w:val="28"/>
    </w:rPr>
  </w:style>
  <w:style w:type="paragraph" w:styleId="7">
    <w:name w:val="Heading 7"/>
    <w:basedOn w:val="Normal"/>
    <w:next w:val="Normal"/>
    <w:link w:val="71"/>
    <w:qFormat/>
    <w:pPr>
      <w:keepNext w:val="true"/>
      <w:spacing w:before="0" w:after="5106"/>
      <w:ind w:firstLine="567"/>
      <w:jc w:val="center"/>
      <w:outlineLvl w:val="6"/>
    </w:pPr>
    <w:rPr>
      <w:b/>
      <w:sz w:val="40"/>
    </w:rPr>
  </w:style>
  <w:style w:type="paragraph" w:styleId="8">
    <w:name w:val="Heading 8"/>
    <w:basedOn w:val="Normal"/>
    <w:next w:val="Normal"/>
    <w:link w:val="81"/>
    <w:qFormat/>
    <w:pPr>
      <w:keepNext w:val="true"/>
      <w:ind w:firstLine="567"/>
      <w:jc w:val="center"/>
      <w:outlineLvl w:val="7"/>
    </w:pPr>
    <w:rPr>
      <w:b/>
    </w:rPr>
  </w:style>
  <w:style w:type="paragraph" w:styleId="9">
    <w:name w:val="Heading 9"/>
    <w:basedOn w:val="Normal"/>
    <w:next w:val="Normal"/>
    <w:link w:val="91"/>
    <w:qFormat/>
    <w:pPr>
      <w:keepNext w:val="true"/>
      <w:spacing w:before="0" w:after="222"/>
      <w:ind w:left="2860" w:hanging="0"/>
      <w:outlineLvl w:val="8"/>
    </w:pPr>
    <w:rPr>
      <w:b/>
      <w:i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21" w:customStyle="1">
    <w:name w:val="Заголовок 2 Знак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Heading3Char" w:customStyle="1">
    <w:name w:val="Heading 3 Char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41" w:customStyle="1">
    <w:name w:val="Заголовок 4 Знак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51" w:customStyle="1">
    <w:name w:val="Заголовок 5 Знак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61" w:customStyle="1">
    <w:name w:val="Заголовок 6 Знак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71" w:customStyle="1">
    <w:name w:val="Заголовок 7 Знак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81" w:customStyle="1">
    <w:name w:val="Заголовок 8 Знак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91" w:customStyle="1">
    <w:name w:val="Заголовок 9 Знак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Style5" w:customStyle="1">
    <w:name w:val="Заголовок Знак"/>
    <w:basedOn w:val="DefaultParagraphFont"/>
    <w:uiPriority w:val="10"/>
    <w:qFormat/>
    <w:rPr>
      <w:sz w:val="48"/>
      <w:szCs w:val="48"/>
    </w:rPr>
  </w:style>
  <w:style w:type="character" w:styleId="Style6" w:customStyle="1">
    <w:name w:val="Подзаголовок Знак"/>
    <w:basedOn w:val="DefaultParagraphFont"/>
    <w:uiPriority w:val="11"/>
    <w:qFormat/>
    <w:rPr>
      <w:sz w:val="24"/>
      <w:szCs w:val="24"/>
    </w:rPr>
  </w:style>
  <w:style w:type="character" w:styleId="22" w:customStyle="1">
    <w:name w:val="Цитата 2 Знак"/>
    <w:link w:val="Quote"/>
    <w:uiPriority w:val="29"/>
    <w:qFormat/>
    <w:rPr>
      <w:i/>
    </w:rPr>
  </w:style>
  <w:style w:type="character" w:styleId="Style7" w:customStyle="1">
    <w:name w:val="Выделенная цитата Знак"/>
    <w:link w:val="IntenseQuote"/>
    <w:uiPriority w:val="30"/>
    <w:qFormat/>
    <w:rPr>
      <w:i/>
    </w:rPr>
  </w:style>
  <w:style w:type="character" w:styleId="HeaderChar" w:customStyle="1">
    <w:name w:val="Header Char"/>
    <w:basedOn w:val="DefaultParagraphFont"/>
    <w:uiPriority w:val="99"/>
    <w:qFormat/>
    <w:rPr/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Style8" w:customStyle="1">
    <w:name w:val="Название объекта Знак"/>
    <w:basedOn w:val="DefaultParagraphFont"/>
    <w:link w:val="Caption"/>
    <w:uiPriority w:val="35"/>
    <w:qFormat/>
    <w:rPr>
      <w:b/>
      <w:bCs/>
      <w:color w:val="4F81BD" w:themeColor="accent1"/>
      <w:sz w:val="18"/>
      <w:szCs w:val="18"/>
    </w:rPr>
  </w:style>
  <w:style w:type="character" w:styleId="FootnoteTextChar" w:customStyle="1">
    <w:name w:val="Footnote Text Char"/>
    <w:uiPriority w:val="99"/>
    <w:qFormat/>
    <w:rPr>
      <w:sz w:val="18"/>
    </w:rPr>
  </w:style>
  <w:style w:type="character" w:styleId="Style9" w:customStyle="1">
    <w:name w:val="Текст концевой сноски Знак"/>
    <w:uiPriority w:val="99"/>
    <w:qFormat/>
    <w:rPr>
      <w:sz w:val="20"/>
    </w:rPr>
  </w:style>
  <w:style w:type="character" w:styleId="Style10">
    <w:name w:val="Символ концевой сноски"/>
    <w:basedOn w:val="DefaultParagraphFont"/>
    <w:uiPriority w:val="99"/>
    <w:semiHidden/>
    <w:unhideWhenUsed/>
    <w:qFormat/>
    <w:rPr>
      <w:vertAlign w:val="superscript"/>
    </w:rPr>
  </w:style>
  <w:style w:type="character" w:styleId="Style11">
    <w:name w:val="Endnote Reference"/>
    <w:rPr>
      <w:vertAlign w:val="superscript"/>
    </w:rPr>
  </w:style>
  <w:style w:type="character" w:styleId="Pagenumber">
    <w:name w:val="page number"/>
    <w:basedOn w:val="DefaultParagraphFont"/>
    <w:qFormat/>
    <w:rPr/>
  </w:style>
  <w:style w:type="character" w:styleId="DeltaViewInsertion" w:customStyle="1">
    <w:name w:val="DeltaView Insertion"/>
    <w:qFormat/>
    <w:rPr>
      <w:color w:val="0000FF"/>
      <w:spacing w:val="0"/>
      <w:u w:val="single"/>
    </w:rPr>
  </w:style>
  <w:style w:type="character" w:styleId="Style12" w:customStyle="1">
    <w:name w:val="Основной текст + Полужирный"/>
    <w:qFormat/>
    <w:rPr>
      <w:rFonts w:ascii="Times New Roman" w:hAnsi="Times New Roman" w:cs="Times New Roman"/>
      <w:b/>
      <w:bCs/>
      <w:spacing w:val="10"/>
      <w:sz w:val="17"/>
      <w:szCs w:val="17"/>
    </w:rPr>
  </w:style>
  <w:style w:type="character" w:styleId="72" w:customStyle="1">
    <w:name w:val="Основной текст (7)_"/>
    <w:link w:val="74"/>
    <w:uiPriority w:val="99"/>
    <w:qFormat/>
    <w:rPr>
      <w:b/>
      <w:bCs/>
      <w:i/>
      <w:iCs/>
      <w:sz w:val="18"/>
      <w:szCs w:val="18"/>
      <w:shd w:fill="FFFFFF" w:val="clear"/>
    </w:rPr>
  </w:style>
  <w:style w:type="character" w:styleId="33" w:customStyle="1">
    <w:name w:val="Заголовок №3 (3)_"/>
    <w:link w:val="331"/>
    <w:qFormat/>
    <w:rPr>
      <w:b/>
      <w:bCs/>
      <w:i/>
      <w:iCs/>
      <w:sz w:val="18"/>
      <w:szCs w:val="18"/>
      <w:shd w:fill="FFFFFF" w:val="clear"/>
    </w:rPr>
  </w:style>
  <w:style w:type="character" w:styleId="Apple-converted-space" w:customStyle="1">
    <w:name w:val="apple-converted-space"/>
    <w:basedOn w:val="DefaultParagraphFont"/>
    <w:qFormat/>
    <w:rPr/>
  </w:style>
  <w:style w:type="character" w:styleId="Style13" w:customStyle="1">
    <w:name w:val="Без интервала Знак"/>
    <w:basedOn w:val="DefaultParagraphFont"/>
    <w:link w:val="NoSpacing"/>
    <w:uiPriority w:val="1"/>
    <w:qFormat/>
    <w:rPr>
      <w:rFonts w:ascii="Calibri" w:hAnsi="Calibri" w:eastAsia="Arial" w:cs="Arial" w:asciiTheme="minorHAnsi" w:cstheme="minorBidi" w:eastAsiaTheme="minorEastAsia" w:hAnsiTheme="minorHAnsi"/>
      <w:sz w:val="22"/>
      <w:szCs w:val="22"/>
      <w:lang w:eastAsia="en-US"/>
    </w:rPr>
  </w:style>
  <w:style w:type="character" w:styleId="42" w:customStyle="1">
    <w:name w:val="Основной текст (4)_"/>
    <w:link w:val="44"/>
    <w:qFormat/>
    <w:rPr>
      <w:sz w:val="22"/>
      <w:szCs w:val="22"/>
      <w:shd w:fill="FFFFFF" w:val="clear"/>
    </w:rPr>
  </w:style>
  <w:style w:type="character" w:styleId="R" w:customStyle="1">
    <w:name w:val="r"/>
    <w:basedOn w:val="DefaultParagraphFont"/>
    <w:qFormat/>
    <w:rPr/>
  </w:style>
  <w:style w:type="character" w:styleId="Blk" w:customStyle="1">
    <w:name w:val="blk"/>
    <w:basedOn w:val="DefaultParagraphFont"/>
    <w:qFormat/>
    <w:rPr/>
  </w:style>
  <w:style w:type="character" w:styleId="Style14" w:customStyle="1">
    <w:name w:val="Текст сноски Знак"/>
    <w:basedOn w:val="DefaultParagraphFont"/>
    <w:qFormat/>
    <w:rPr/>
  </w:style>
  <w:style w:type="character" w:styleId="Style15">
    <w:name w:val="Символ сноски"/>
    <w:qFormat/>
    <w:rPr>
      <w:sz w:val="24"/>
      <w:vertAlign w:val="superscript"/>
    </w:rPr>
  </w:style>
  <w:style w:type="character" w:styleId="Style16">
    <w:name w:val="Footnote Reference"/>
    <w:rPr>
      <w:sz w:val="24"/>
      <w:vertAlign w:val="superscript"/>
    </w:rPr>
  </w:style>
  <w:style w:type="character" w:styleId="-">
    <w:name w:val="Hyperlink"/>
    <w:uiPriority w:val="99"/>
    <w:rPr>
      <w:color w:val="0563C1"/>
      <w:u w:val="single"/>
    </w:rPr>
  </w:style>
  <w:style w:type="character" w:styleId="Style17" w:customStyle="1">
    <w:name w:val="Текст выноски Знак"/>
    <w:link w:val="BalloonText"/>
    <w:semiHidden/>
    <w:qFormat/>
    <w:rPr>
      <w:rFonts w:ascii="Tahoma" w:hAnsi="Tahoma" w:cs="Tahoma"/>
      <w:sz w:val="16"/>
      <w:szCs w:val="16"/>
    </w:rPr>
  </w:style>
  <w:style w:type="character" w:styleId="Style18" w:customStyle="1">
    <w:name w:val="Верхний колонтитул Знак"/>
    <w:qFormat/>
    <w:rPr/>
  </w:style>
  <w:style w:type="character" w:styleId="Style19" w:customStyle="1">
    <w:name w:val="Нижний колонтитул Знак"/>
    <w:uiPriority w:val="99"/>
    <w:qFormat/>
    <w:rPr/>
  </w:style>
  <w:style w:type="character" w:styleId="Annotationreference">
    <w:name w:val="annotation reference"/>
    <w:qFormat/>
    <w:rPr>
      <w:sz w:val="16"/>
      <w:szCs w:val="16"/>
    </w:rPr>
  </w:style>
  <w:style w:type="character" w:styleId="Style20" w:customStyle="1">
    <w:name w:val="Текст примечания Знак"/>
    <w:basedOn w:val="DefaultParagraphFont"/>
    <w:link w:val="Annotationtext"/>
    <w:qFormat/>
    <w:rPr>
      <w:rFonts w:ascii="Calibri" w:hAnsi="Calibri"/>
    </w:rPr>
  </w:style>
  <w:style w:type="character" w:styleId="Style21" w:customStyle="1">
    <w:name w:val="Тема примечания Знак"/>
    <w:basedOn w:val="Style20"/>
    <w:link w:val="Annotationsubject"/>
    <w:qFormat/>
    <w:rPr>
      <w:rFonts w:ascii="Calibri" w:hAnsi="Calibri"/>
      <w:b/>
      <w:bCs/>
    </w:rPr>
  </w:style>
  <w:style w:type="character" w:styleId="Style22" w:customStyle="1">
    <w:name w:val="Абзац списка Знак"/>
    <w:link w:val="ListParagraph"/>
    <w:uiPriority w:val="34"/>
    <w:qFormat/>
    <w:rPr/>
  </w:style>
  <w:style w:type="character" w:styleId="31" w:customStyle="1">
    <w:name w:val="Заголовок 3 Знак"/>
    <w:uiPriority w:val="9"/>
    <w:qFormat/>
    <w:rPr>
      <w:b/>
    </w:rPr>
  </w:style>
  <w:style w:type="character" w:styleId="FontStyle18" w:customStyle="1">
    <w:name w:val="Font Style18"/>
    <w:basedOn w:val="DefaultParagraphFont"/>
    <w:uiPriority w:val="99"/>
    <w:qFormat/>
    <w:rPr>
      <w:rFonts w:ascii="Arial" w:hAnsi="Arial" w:cs="Arial"/>
      <w:sz w:val="18"/>
      <w:szCs w:val="18"/>
    </w:rPr>
  </w:style>
  <w:style w:type="character" w:styleId="11" w:customStyle="1">
    <w:name w:val="Заголовок 1 Знак"/>
    <w:basedOn w:val="DefaultParagraphFont"/>
    <w:qFormat/>
    <w:rPr>
      <w:b/>
      <w:sz w:val="24"/>
      <w:szCs w:val="24"/>
    </w:rPr>
  </w:style>
  <w:style w:type="character" w:styleId="Style23" w:customStyle="1">
    <w:name w:val="Основной текст с отступом Знак"/>
    <w:basedOn w:val="DefaultParagraphFont"/>
    <w:qFormat/>
    <w:rPr>
      <w:sz w:val="24"/>
      <w:szCs w:val="24"/>
    </w:rPr>
  </w:style>
  <w:style w:type="character" w:styleId="UnresolvedMention" w:customStyle="1">
    <w:name w:val="Unresolved Mention"/>
    <w:basedOn w:val="DefaultParagraphFont"/>
    <w:uiPriority w:val="99"/>
    <w:semiHidden/>
    <w:unhideWhenUsed/>
    <w:qFormat/>
    <w:rPr>
      <w:color w:val="605E5C"/>
      <w:shd w:fill="E1DFDD" w:val="clear"/>
    </w:rPr>
  </w:style>
  <w:style w:type="paragraph" w:styleId="Style24">
    <w:name w:val="Заголовок"/>
    <w:basedOn w:val="Normal"/>
    <w:next w:val="Style2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5">
    <w:name w:val="Body Text"/>
    <w:basedOn w:val="Normal"/>
    <w:pPr>
      <w:ind w:right="-29" w:hanging="0"/>
    </w:pPr>
    <w:rPr/>
  </w:style>
  <w:style w:type="paragraph" w:styleId="Style26">
    <w:name w:val="List"/>
    <w:basedOn w:val="Style25"/>
    <w:pPr/>
    <w:rPr>
      <w:rFonts w:ascii="PT Astra Serif" w:hAnsi="PT Astra Serif" w:cs="Noto Sans Devanagari"/>
    </w:rPr>
  </w:style>
  <w:style w:type="paragraph" w:styleId="Style2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Quote">
    <w:name w:val="Quote"/>
    <w:basedOn w:val="Normal"/>
    <w:next w:val="Normal"/>
    <w:link w:val="22"/>
    <w:uiPriority w:val="29"/>
    <w:qFormat/>
    <w:pPr>
      <w:ind w:left="720" w:right="720" w:hanging="0"/>
    </w:pPr>
    <w:rPr>
      <w:i/>
    </w:rPr>
  </w:style>
  <w:style w:type="paragraph" w:styleId="IntenseQuote">
    <w:name w:val="Intense Quote"/>
    <w:basedOn w:val="Normal"/>
    <w:next w:val="Normal"/>
    <w:link w:val="Style7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 w:hanging="0"/>
    </w:pPr>
    <w:rPr>
      <w:i/>
    </w:rPr>
  </w:style>
  <w:style w:type="paragraph" w:styleId="Caption">
    <w:name w:val="caption"/>
    <w:basedOn w:val="Normal"/>
    <w:next w:val="Normal"/>
    <w:link w:val="Style8"/>
    <w:uiPriority w:val="35"/>
    <w:semiHidden/>
    <w:unhideWhenUsed/>
    <w:qFormat/>
    <w:pPr>
      <w:spacing w:lineRule="auto" w:line="276"/>
    </w:pPr>
    <w:rPr>
      <w:b/>
      <w:bCs/>
      <w:color w:val="4F81BD" w:themeColor="accent1"/>
      <w:sz w:val="18"/>
      <w:szCs w:val="18"/>
    </w:rPr>
  </w:style>
  <w:style w:type="paragraph" w:styleId="Style29">
    <w:name w:val="Endnote Text"/>
    <w:basedOn w:val="Normal"/>
    <w:link w:val="Style9"/>
    <w:uiPriority w:val="99"/>
    <w:semiHidden/>
    <w:unhideWhenUsed/>
    <w:pPr/>
    <w:rPr>
      <w:sz w:val="20"/>
    </w:rPr>
  </w:style>
  <w:style w:type="paragraph" w:styleId="12">
    <w:name w:val="TOC 1"/>
    <w:basedOn w:val="Normal"/>
    <w:next w:val="Normal"/>
    <w:uiPriority w:val="39"/>
    <w:unhideWhenUsed/>
    <w:pPr>
      <w:spacing w:before="0" w:after="57"/>
    </w:pPr>
    <w:rPr/>
  </w:style>
  <w:style w:type="paragraph" w:styleId="23">
    <w:name w:val="TOC 2"/>
    <w:basedOn w:val="Normal"/>
    <w:next w:val="Normal"/>
    <w:uiPriority w:val="39"/>
    <w:unhideWhenUsed/>
    <w:pPr>
      <w:spacing w:before="0" w:after="57"/>
      <w:ind w:left="283" w:hanging="0"/>
    </w:pPr>
    <w:rPr/>
  </w:style>
  <w:style w:type="paragraph" w:styleId="32">
    <w:name w:val="TOC 3"/>
    <w:basedOn w:val="Normal"/>
    <w:next w:val="Normal"/>
    <w:uiPriority w:val="39"/>
    <w:unhideWhenUsed/>
    <w:pPr>
      <w:spacing w:before="0" w:after="57"/>
      <w:ind w:left="567" w:hanging="0"/>
    </w:pPr>
    <w:rPr/>
  </w:style>
  <w:style w:type="paragraph" w:styleId="43">
    <w:name w:val="TOC 4"/>
    <w:basedOn w:val="Normal"/>
    <w:next w:val="Normal"/>
    <w:uiPriority w:val="39"/>
    <w:unhideWhenUsed/>
    <w:pPr>
      <w:spacing w:before="0" w:after="57"/>
      <w:ind w:left="850" w:hanging="0"/>
    </w:pPr>
    <w:rPr/>
  </w:style>
  <w:style w:type="paragraph" w:styleId="52">
    <w:name w:val="TOC 5"/>
    <w:basedOn w:val="Normal"/>
    <w:next w:val="Normal"/>
    <w:uiPriority w:val="39"/>
    <w:unhideWhenUsed/>
    <w:pPr>
      <w:spacing w:before="0" w:after="57"/>
      <w:ind w:left="1134" w:hanging="0"/>
    </w:pPr>
    <w:rPr/>
  </w:style>
  <w:style w:type="paragraph" w:styleId="62">
    <w:name w:val="TOC 6"/>
    <w:basedOn w:val="Normal"/>
    <w:next w:val="Normal"/>
    <w:uiPriority w:val="39"/>
    <w:unhideWhenUsed/>
    <w:pPr>
      <w:spacing w:before="0" w:after="57"/>
      <w:ind w:left="1417" w:hanging="0"/>
    </w:pPr>
    <w:rPr/>
  </w:style>
  <w:style w:type="paragraph" w:styleId="73">
    <w:name w:val="TOC 7"/>
    <w:basedOn w:val="Normal"/>
    <w:next w:val="Normal"/>
    <w:uiPriority w:val="39"/>
    <w:unhideWhenUsed/>
    <w:pPr>
      <w:spacing w:before="0" w:after="57"/>
      <w:ind w:left="1701" w:hanging="0"/>
    </w:pPr>
    <w:rPr/>
  </w:style>
  <w:style w:type="paragraph" w:styleId="82">
    <w:name w:val="TOC 8"/>
    <w:basedOn w:val="Normal"/>
    <w:next w:val="Normal"/>
    <w:uiPriority w:val="39"/>
    <w:unhideWhenUsed/>
    <w:pPr>
      <w:spacing w:before="0" w:after="57"/>
      <w:ind w:left="1984" w:hanging="0"/>
    </w:pPr>
    <w:rPr/>
  </w:style>
  <w:style w:type="paragraph" w:styleId="92">
    <w:name w:val="TOC 9"/>
    <w:basedOn w:val="Normal"/>
    <w:next w:val="Normal"/>
    <w:uiPriority w:val="39"/>
    <w:unhideWhenUsed/>
    <w:pPr>
      <w:spacing w:before="0" w:after="57"/>
      <w:ind w:left="2268" w:hanging="0"/>
    </w:pPr>
    <w:rPr/>
  </w:style>
  <w:style w:type="paragraph" w:styleId="Style30">
    <w:name w:val="Index Heading"/>
    <w:basedOn w:val="Style24"/>
    <w:pPr/>
    <w:rPr/>
  </w:style>
  <w:style w:type="paragraph" w:styleId="Style31">
    <w:name w:val="TOC Heading"/>
    <w:uiPriority w:val="39"/>
    <w:unhideWhenUsed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Tableoffigures">
    <w:name w:val="table of figures"/>
    <w:basedOn w:val="Normal"/>
    <w:next w:val="Normal"/>
    <w:uiPriority w:val="99"/>
    <w:unhideWhenUsed/>
    <w:qFormat/>
    <w:pPr/>
    <w:rPr/>
  </w:style>
  <w:style w:type="paragraph" w:styleId="Style32">
    <w:name w:val="Title"/>
    <w:basedOn w:val="Normal"/>
    <w:link w:val="Style5"/>
    <w:qFormat/>
    <w:pPr>
      <w:spacing w:before="1554" w:after="0"/>
      <w:ind w:firstLine="567"/>
      <w:jc w:val="center"/>
    </w:pPr>
    <w:rPr>
      <w:b/>
    </w:rPr>
  </w:style>
  <w:style w:type="paragraph" w:styleId="Style33">
    <w:name w:val="Body Text Indent"/>
    <w:basedOn w:val="Normal"/>
    <w:link w:val="Style23"/>
    <w:pPr>
      <w:spacing w:before="0" w:after="222"/>
      <w:ind w:firstLine="550"/>
    </w:pPr>
    <w:rPr/>
  </w:style>
  <w:style w:type="paragraph" w:styleId="BlockText">
    <w:name w:val="Block Text"/>
    <w:basedOn w:val="Normal"/>
    <w:qFormat/>
    <w:pPr>
      <w:spacing w:before="0" w:after="1110"/>
      <w:ind w:left="6930" w:right="7744" w:hanging="0"/>
    </w:pPr>
    <w:rPr/>
  </w:style>
  <w:style w:type="paragraph" w:styleId="BodyTextIndent2">
    <w:name w:val="Body Text Indent 2"/>
    <w:basedOn w:val="Normal"/>
    <w:qFormat/>
    <w:pPr>
      <w:ind w:firstLine="567"/>
    </w:pPr>
    <w:rPr/>
  </w:style>
  <w:style w:type="paragraph" w:styleId="BodyTextIndent3">
    <w:name w:val="Body Text Indent 3"/>
    <w:basedOn w:val="Normal"/>
    <w:qFormat/>
    <w:pPr>
      <w:ind w:right="-29" w:firstLine="550"/>
      <w:jc w:val="both"/>
    </w:pPr>
    <w:rPr/>
  </w:style>
  <w:style w:type="paragraph" w:styleId="BodyText2">
    <w:name w:val="Body Text 2"/>
    <w:basedOn w:val="Normal"/>
    <w:qFormat/>
    <w:pPr>
      <w:ind w:right="-29" w:hanging="0"/>
      <w:jc w:val="both"/>
    </w:pPr>
    <w:rPr/>
  </w:style>
  <w:style w:type="paragraph" w:styleId="Style34">
    <w:name w:val="Subtitle"/>
    <w:basedOn w:val="Normal"/>
    <w:link w:val="Style6"/>
    <w:qFormat/>
    <w:pPr>
      <w:ind w:firstLine="567"/>
      <w:jc w:val="center"/>
    </w:pPr>
    <w:rPr>
      <w:b/>
      <w:i/>
    </w:rPr>
  </w:style>
  <w:style w:type="paragraph" w:styleId="Style35">
    <w:name w:val="Колонтитул"/>
    <w:basedOn w:val="Normal"/>
    <w:qFormat/>
    <w:pPr/>
    <w:rPr/>
  </w:style>
  <w:style w:type="paragraph" w:styleId="Style36">
    <w:name w:val="Header"/>
    <w:basedOn w:val="Normal"/>
    <w:link w:val="Style18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Style37">
    <w:name w:val="Footer"/>
    <w:basedOn w:val="Normal"/>
    <w:link w:val="Style19"/>
    <w:uiPriority w:val="99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ConsNonformat" w:customStyle="1">
    <w:name w:val="ConsNonformat"/>
    <w:qFormat/>
    <w:pPr>
      <w:widowControl w:val="false"/>
      <w:bidi w:val="0"/>
      <w:spacing w:before="0" w:after="0"/>
      <w:ind w:right="19772" w:hanging="0"/>
      <w:jc w:val="left"/>
    </w:pPr>
    <w:rPr>
      <w:rFonts w:ascii="Courier New" w:hAnsi="Courier New" w:cs="Courier New" w:eastAsia="Times New Roman"/>
      <w:color w:val="auto"/>
      <w:kern w:val="0"/>
      <w:sz w:val="20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semiHidden/>
    <w:qFormat/>
    <w:pPr/>
    <w:rPr>
      <w:rFonts w:ascii="Tahoma" w:hAnsi="Tahoma" w:cs="Tahoma"/>
      <w:sz w:val="16"/>
      <w:szCs w:val="16"/>
    </w:rPr>
  </w:style>
  <w:style w:type="paragraph" w:styleId="13" w:customStyle="1">
    <w:name w:val="Список1"/>
    <w:basedOn w:val="14"/>
    <w:qFormat/>
    <w:pPr>
      <w:spacing w:before="80" w:after="0"/>
      <w:ind w:left="284" w:hanging="284"/>
    </w:pPr>
    <w:rPr/>
  </w:style>
  <w:style w:type="paragraph" w:styleId="14" w:customStyle="1">
    <w:name w:val="Обычный1"/>
    <w:qFormat/>
    <w:pPr>
      <w:widowControl w:val="false"/>
      <w:bidi w:val="0"/>
      <w:spacing w:before="0" w:after="0"/>
      <w:jc w:val="both"/>
    </w:pPr>
    <w:rPr>
      <w:rFonts w:ascii="TimesET" w:hAnsi="TimesET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BodyText21" w:customStyle="1">
    <w:name w:val="Body Text 21"/>
    <w:basedOn w:val="14"/>
    <w:qFormat/>
    <w:pPr>
      <w:widowControl/>
      <w:ind w:firstLine="709"/>
    </w:pPr>
    <w:rPr>
      <w:sz w:val="24"/>
    </w:rPr>
  </w:style>
  <w:style w:type="paragraph" w:styleId="211" w:customStyle="1">
    <w:name w:val="Основной текст с отступом 21"/>
    <w:basedOn w:val="14"/>
    <w:qFormat/>
    <w:pPr>
      <w:ind w:firstLine="567"/>
    </w:pPr>
    <w:rPr>
      <w:rFonts w:ascii="Arial" w:hAnsi="Arial"/>
    </w:rPr>
  </w:style>
  <w:style w:type="paragraph" w:styleId="212" w:customStyle="1">
    <w:name w:val="Основной текст 21"/>
    <w:basedOn w:val="14"/>
    <w:qFormat/>
    <w:pPr>
      <w:jc w:val="center"/>
    </w:pPr>
    <w:rPr>
      <w:b/>
      <w:sz w:val="24"/>
    </w:rPr>
  </w:style>
  <w:style w:type="paragraph" w:styleId="ConsPlusNonformat" w:customStyle="1">
    <w:name w:val="ConsPlusNonformat"/>
    <w:qFormat/>
    <w:pPr>
      <w:widowControl/>
      <w:bidi w:val="0"/>
      <w:spacing w:before="0" w:after="0"/>
      <w:jc w:val="left"/>
    </w:pPr>
    <w:rPr>
      <w:rFonts w:ascii="Courier New" w:hAnsi="Courier New" w:cs="Courier New" w:eastAsia="Times New Roman"/>
      <w:color w:val="auto"/>
      <w:kern w:val="0"/>
      <w:sz w:val="20"/>
      <w:szCs w:val="20"/>
      <w:lang w:val="ru-RU" w:eastAsia="ru-RU" w:bidi="ar-SA"/>
    </w:rPr>
  </w:style>
  <w:style w:type="paragraph" w:styleId="221" w:customStyle="1">
    <w:name w:val="Основной текст 22"/>
    <w:basedOn w:val="Normal"/>
    <w:qFormat/>
    <w:pPr>
      <w:ind w:firstLine="567"/>
      <w:jc w:val="both"/>
    </w:pPr>
    <w:rPr>
      <w:rFonts w:ascii="Arial Narrow" w:hAnsi="Arial Narrow"/>
      <w:i/>
      <w:sz w:val="28"/>
    </w:rPr>
  </w:style>
  <w:style w:type="paragraph" w:styleId="311" w:customStyle="1">
    <w:name w:val="Основной текст с отступом 31"/>
    <w:basedOn w:val="Normal"/>
    <w:qFormat/>
    <w:pPr>
      <w:widowControl w:val="false"/>
      <w:ind w:left="709" w:hanging="709"/>
      <w:jc w:val="both"/>
    </w:pPr>
    <w:rPr>
      <w:sz w:val="28"/>
    </w:rPr>
  </w:style>
  <w:style w:type="paragraph" w:styleId="Style38" w:customStyle="1">
    <w:name w:val="Заголовок статьи"/>
    <w:basedOn w:val="Normal"/>
    <w:next w:val="Normal"/>
    <w:qFormat/>
    <w:pPr>
      <w:ind w:left="1612" w:hanging="892"/>
      <w:jc w:val="both"/>
    </w:pPr>
    <w:rPr>
      <w:rFonts w:ascii="Arial" w:hAnsi="Arial"/>
    </w:rPr>
  </w:style>
  <w:style w:type="paragraph" w:styleId="Style39" w:customStyle="1">
    <w:name w:val="Комментарий"/>
    <w:basedOn w:val="Normal"/>
    <w:next w:val="Normal"/>
    <w:qFormat/>
    <w:pPr>
      <w:ind w:left="170" w:hanging="0"/>
      <w:jc w:val="both"/>
    </w:pPr>
    <w:rPr>
      <w:rFonts w:ascii="Arial" w:hAnsi="Arial"/>
      <w:i/>
      <w:iCs/>
      <w:color w:val="800080"/>
    </w:rPr>
  </w:style>
  <w:style w:type="paragraph" w:styleId="Default" w:customStyle="1">
    <w:name w:val="Default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ConsPlusNormal" w:customStyle="1">
    <w:name w:val="ConsPlusNormal"/>
    <w:qFormat/>
    <w:pPr>
      <w:widowControl w:val="false"/>
      <w:bidi w:val="0"/>
      <w:spacing w:before="0" w:after="0"/>
      <w:ind w:firstLine="720"/>
      <w:jc w:val="left"/>
    </w:pPr>
    <w:rPr>
      <w:rFonts w:ascii="Arial" w:hAnsi="Arial" w:cs="Arial" w:eastAsia="Times New Roman"/>
      <w:color w:val="auto"/>
      <w:kern w:val="0"/>
      <w:sz w:val="20"/>
      <w:szCs w:val="20"/>
      <w:lang w:val="ru-RU" w:eastAsia="ru-RU" w:bidi="ar-SA"/>
    </w:rPr>
  </w:style>
  <w:style w:type="paragraph" w:styleId="ConsNormal" w:customStyle="1">
    <w:name w:val="ConsNormal"/>
    <w:qFormat/>
    <w:pPr>
      <w:widowControl w:val="false"/>
      <w:bidi w:val="0"/>
      <w:spacing w:before="0" w:after="0"/>
      <w:ind w:firstLine="720"/>
      <w:jc w:val="left"/>
    </w:pPr>
    <w:rPr>
      <w:rFonts w:ascii="Arial" w:hAnsi="Arial" w:cs="Arial" w:eastAsia="Times New Roman"/>
      <w:color w:val="auto"/>
      <w:kern w:val="0"/>
      <w:sz w:val="20"/>
      <w:szCs w:val="20"/>
      <w:lang w:val="ru-RU" w:eastAsia="ru-RU" w:bidi="ar-SA"/>
    </w:rPr>
  </w:style>
  <w:style w:type="paragraph" w:styleId="ConsTitle" w:customStyle="1">
    <w:name w:val="ConsTitle"/>
    <w:qFormat/>
    <w:pPr>
      <w:widowControl w:val="false"/>
      <w:bidi w:val="0"/>
      <w:spacing w:before="0" w:after="0"/>
      <w:jc w:val="left"/>
    </w:pPr>
    <w:rPr>
      <w:rFonts w:ascii="Arial" w:hAnsi="Arial" w:cs="Arial" w:eastAsia="Times New Roman"/>
      <w:b/>
      <w:bCs/>
      <w:color w:val="auto"/>
      <w:kern w:val="0"/>
      <w:sz w:val="16"/>
      <w:szCs w:val="16"/>
      <w:lang w:val="ru-RU" w:eastAsia="ru-RU" w:bidi="ar-SA"/>
    </w:rPr>
  </w:style>
  <w:style w:type="paragraph" w:styleId="74" w:customStyle="1">
    <w:name w:val="Основной текст (7)"/>
    <w:basedOn w:val="Normal"/>
    <w:link w:val="72"/>
    <w:uiPriority w:val="99"/>
    <w:qFormat/>
    <w:pPr>
      <w:shd w:val="clear" w:color="auto" w:fill="FFFFFF"/>
      <w:spacing w:lineRule="exact" w:line="226" w:before="240" w:after="0"/>
      <w:jc w:val="both"/>
    </w:pPr>
    <w:rPr>
      <w:b/>
      <w:bCs/>
      <w:i/>
      <w:iCs/>
      <w:sz w:val="18"/>
      <w:szCs w:val="18"/>
    </w:rPr>
  </w:style>
  <w:style w:type="paragraph" w:styleId="331" w:customStyle="1">
    <w:name w:val="Заголовок №3 (3)"/>
    <w:basedOn w:val="Normal"/>
    <w:link w:val="33"/>
    <w:qFormat/>
    <w:pPr>
      <w:shd w:val="clear" w:color="auto" w:fill="FFFFFF"/>
      <w:spacing w:lineRule="exact" w:line="226" w:before="240" w:after="0"/>
      <w:outlineLvl w:val="2"/>
    </w:pPr>
    <w:rPr>
      <w:b/>
      <w:bCs/>
      <w:i/>
      <w:iCs/>
      <w:sz w:val="18"/>
      <w:szCs w:val="18"/>
    </w:rPr>
  </w:style>
  <w:style w:type="paragraph" w:styleId="ListParagraph">
    <w:name w:val="List Paragraph"/>
    <w:basedOn w:val="Normal"/>
    <w:link w:val="Style22"/>
    <w:uiPriority w:val="34"/>
    <w:qFormat/>
    <w:pPr>
      <w:spacing w:before="0" w:after="0"/>
      <w:ind w:left="720" w:hanging="0"/>
      <w:contextualSpacing/>
    </w:pPr>
    <w:rPr/>
  </w:style>
  <w:style w:type="paragraph" w:styleId="NoSpacing">
    <w:name w:val="No Spacing"/>
    <w:link w:val="Style13"/>
    <w:uiPriority w:val="1"/>
    <w:qFormat/>
    <w:pPr>
      <w:widowControl/>
      <w:bidi w:val="0"/>
      <w:spacing w:before="0" w:after="0"/>
      <w:jc w:val="left"/>
    </w:pPr>
    <w:rPr>
      <w:rFonts w:ascii="Calibri" w:hAnsi="Calibri" w:eastAsia="Arial" w:cs="Arial" w:asciiTheme="minorHAnsi" w:cstheme="minorBidi" w:eastAsiaTheme="minorEastAsia" w:hAnsiTheme="minorHAnsi"/>
      <w:color w:val="auto"/>
      <w:kern w:val="0"/>
      <w:sz w:val="22"/>
      <w:szCs w:val="22"/>
      <w:lang w:eastAsia="en-US" w:val="ru-RU" w:bidi="ar-SA"/>
    </w:rPr>
  </w:style>
  <w:style w:type="paragraph" w:styleId="44" w:customStyle="1">
    <w:name w:val="Основной текст (4)"/>
    <w:basedOn w:val="Normal"/>
    <w:link w:val="42"/>
    <w:qFormat/>
    <w:pPr>
      <w:shd w:val="clear" w:color="auto" w:fill="FFFFFF"/>
      <w:spacing w:lineRule="exact" w:line="274" w:before="0" w:after="4560"/>
    </w:pPr>
    <w:rPr>
      <w:sz w:val="22"/>
      <w:szCs w:val="22"/>
    </w:rPr>
  </w:style>
  <w:style w:type="paragraph" w:styleId="Style40">
    <w:name w:val="Footnote Text"/>
    <w:basedOn w:val="Normal"/>
    <w:link w:val="Style14"/>
    <w:pPr>
      <w:widowControl w:val="false"/>
    </w:pPr>
    <w:rPr/>
  </w:style>
  <w:style w:type="paragraph" w:styleId="Revision">
    <w:name w:val="Revision"/>
    <w:uiPriority w:val="99"/>
    <w:semiHidden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Style41" w:customStyle="1">
    <w:name w:val="Стиль"/>
    <w:qFormat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spacing w:val="-1"/>
      <w:kern w:val="0"/>
      <w:sz w:val="24"/>
      <w:szCs w:val="24"/>
      <w:vertAlign w:val="subscript"/>
      <w:lang w:val="ru-RU" w:eastAsia="ru-RU" w:bidi="ar-SA"/>
    </w:rPr>
  </w:style>
  <w:style w:type="paragraph" w:styleId="Annotationtext">
    <w:name w:val="annotation text"/>
    <w:basedOn w:val="Normal"/>
    <w:link w:val="Style20"/>
    <w:qFormat/>
    <w:pPr>
      <w:spacing w:lineRule="auto" w:line="276" w:before="0" w:after="200"/>
    </w:pPr>
    <w:rPr>
      <w:rFonts w:ascii="Calibri" w:hAnsi="Calibri"/>
    </w:rPr>
  </w:style>
  <w:style w:type="paragraph" w:styleId="Annotationsubject">
    <w:name w:val="annotation subject"/>
    <w:basedOn w:val="Annotationtext"/>
    <w:next w:val="Annotationtext"/>
    <w:link w:val="Style21"/>
    <w:qFormat/>
    <w:pPr/>
    <w:rPr>
      <w:b/>
      <w:bCs/>
    </w:rPr>
  </w:style>
  <w:style w:type="paragraph" w:styleId="NormalWeb">
    <w:name w:val="Normal (Web)"/>
    <w:basedOn w:val="Normal"/>
    <w:uiPriority w:val="99"/>
    <w:unhideWhenUsed/>
    <w:qFormat/>
    <w:pPr>
      <w:spacing w:beforeAutospacing="1" w:afterAutospacing="1"/>
    </w:pPr>
    <w:rPr/>
  </w:style>
  <w:style w:type="paragraph" w:styleId="Aligncenter" w:customStyle="1">
    <w:name w:val="align_center"/>
    <w:basedOn w:val="Normal"/>
    <w:qFormat/>
    <w:pPr>
      <w:spacing w:beforeAutospacing="1" w:afterAutospacing="1"/>
    </w:pPr>
    <w:rPr/>
  </w:style>
  <w:style w:type="paragraph" w:styleId="93" w:customStyle="1">
    <w:name w:val="заголовок 9"/>
    <w:basedOn w:val="Normal"/>
    <w:next w:val="Normal"/>
    <w:qFormat/>
    <w:pPr>
      <w:keepNext w:val="true"/>
      <w:widowControl w:val="false"/>
      <w:ind w:left="176" w:right="40" w:hanging="0"/>
      <w:jc w:val="both"/>
    </w:pPr>
    <w:rPr>
      <w:rFonts w:ascii="Arial" w:hAnsi="Arial"/>
      <w:b/>
      <w:color w:val="000000"/>
      <w:sz w:val="18"/>
      <w:szCs w:val="20"/>
    </w:rPr>
  </w:style>
  <w:style w:type="paragraph" w:styleId="Style42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</w:style>
  <w:style w:type="table" w:styleId="11">
    <w:name w:val="Plain Table 1"/>
    <w:basedOn w:val="a1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  <w:tblStylePr w:type="firstRow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</w:tblStylePr>
    <w:tblStylePr w:type="firstCol">
      <w:rPr>
        <w:b/>
        <w:color w:val="404040"/>
        <w:sz w:val="22"/>
      </w:rPr>
      <w:tblPr/>
    </w:tblStylePr>
    <w:tblStylePr w:type="lastCol">
      <w:rPr>
        <w:b/>
        <w:color w:val="404040"/>
        <w:sz w:val="22"/>
      </w:rPr>
      <w:tblPr/>
    </w:tblStylePr>
    <w:tblStylePr w:type="band1Vert">
      <w:tblPr/>
      <w:tcPr>
        <w:shd w:val="clear" w:color="F2F2F2" w:fill="F2F2F2" w:themeFill="text1" w:themeFillTint="d"/>
      </w:tcPr>
    </w:tblStylePr>
    <w:tblStylePr w:type="band1Horz">
      <w:tblPr/>
      <w:tcPr>
        <w:shd w:val="clear" w:color="F2F2F2" w:fill="F2F2F2" w:themeFill="text1" w:themeFillTint="d"/>
      </w:tcPr>
    </w:tblStylePr>
  </w:style>
  <w:style w:type="table" w:styleId="23">
    <w:name w:val="Plain Table 2"/>
    <w:basedOn w:val="a1"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b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b/>
        <w:color w:val="404040"/>
        <w:sz w:val="22"/>
      </w:rPr>
      <w:tblPr/>
    </w:tblStylePr>
    <w:tblStylePr w:type="firstCol">
      <w:rPr>
        <w:b/>
        <w:color w:val="404040"/>
        <w:sz w:val="22"/>
      </w:rPr>
      <w:tblPr/>
    </w:tblStylePr>
    <w:tblStylePr w:type="lastCol">
      <w:rPr>
        <w:b/>
        <w:color w:val="404040"/>
        <w:sz w:val="22"/>
      </w:rPr>
      <w:tblPr/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Row">
      <w:rPr>
        <w:b/>
        <w:caps/>
        <w:color w:val="404040"/>
      </w:rPr>
      <w:tblPr/>
    </w:tblStylePr>
    <w:tblStylePr w:type="firstCol">
      <w:rPr>
        <w:b/>
        <w:caps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lastCol">
      <w:rPr>
        <w:b/>
        <w:caps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band1Horz">
      <w:rPr>
        <w:color w:val="404040"/>
        <w:sz w:val="22"/>
      </w:rPr>
      <w:tblPr/>
      <w:tcPr>
        <w:shd w:val="clear" w:color="F2F2F2" w:fill="F2F2F2" w:themeFill="text1" w:themeFillTint="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band1Horz">
      <w:rPr>
        <w:color w:val="404040"/>
        <w:sz w:val="22"/>
      </w:rPr>
      <w:tblPr/>
      <w:tcPr>
        <w:shd w:val="clear" w:color="F2F2F2" w:fill="F2F2F2" w:themeFill="text1" w:themeFillTint="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band1Horz">
      <w:rPr>
        <w:color w:val="404040"/>
        <w:sz w:val="22"/>
      </w:rPr>
      <w:tblPr/>
      <w:tcPr>
        <w:shd w:val="clear" w:color="F2F2F2" w:fill="F2F2F2" w:themeFill="text1" w:themeFillTint="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6A6A6A" w:themeColor="text1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Horz">
      <w:rPr>
        <w:color w:val="404040"/>
        <w:sz w:val="22"/>
      </w:rPr>
      <w:tblPr/>
      <w:tcPr>
        <w:tcBorders>
          <w:top w:val="single" w:color="989898" w:themeColor="text1" w:sz="4" w:space="0"/>
          <w:left w:val="single" w:color="989898" w:themeColor="text1" w:sz="4" w:space="0"/>
          <w:bottom w:val="single" w:color="989898" w:themeColor="text1" w:sz="4" w:space="0"/>
          <w:right w:val="single" w:color="989898" w:themeColor="text1" w:sz="4" w:space="0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7B4D8" w:themeColor="accent1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Horz">
      <w:rPr>
        <w:color w:val="404040"/>
        <w:sz w:val="22"/>
      </w:rPr>
      <w:tblPr/>
      <w:tcPr>
        <w:tcBorders>
          <w:top w:val="single" w:color="B7CBE4" w:themeColor="accent1" w:sz="4" w:space="0"/>
          <w:left w:val="single" w:color="B7CBE4" w:themeColor="accent1" w:sz="4" w:space="0"/>
          <w:bottom w:val="single" w:color="B7CBE4" w:themeColor="accent1" w:sz="4" w:space="0"/>
          <w:right w:val="single" w:color="B7CBE4" w:themeColor="accent1" w:sz="4" w:space="0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DA9896" w:themeColor="accent2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Horz">
      <w:rPr>
        <w:color w:val="404040"/>
        <w:sz w:val="22"/>
      </w:rPr>
      <w:tblPr/>
      <w:tcPr>
        <w:tcBorders>
          <w:top w:val="single" w:color="E5B7B6" w:themeColor="accent2" w:sz="4" w:space="0"/>
          <w:left w:val="single" w:color="E5B7B6" w:themeColor="accent2" w:sz="4" w:space="0"/>
          <w:bottom w:val="single" w:color="E5B7B6" w:themeColor="accent2" w:sz="4" w:space="0"/>
          <w:right w:val="single" w:color="E5B7B6" w:themeColor="accent2" w:sz="4" w:space="0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C4D79D" w:themeColor="accent3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Horz">
      <w:rPr>
        <w:color w:val="404040"/>
        <w:sz w:val="22"/>
      </w:rPr>
      <w:tblPr/>
      <w:tcPr>
        <w:tcBorders>
          <w:top w:val="single" w:color="D6E3BB" w:themeColor="accent3" w:sz="4" w:space="0"/>
          <w:left w:val="single" w:color="D6E3BB" w:themeColor="accent3" w:sz="4" w:space="0"/>
          <w:bottom w:val="single" w:color="D6E3BB" w:themeColor="accent3" w:sz="4" w:space="0"/>
          <w:right w:val="single" w:color="D6E3BB" w:themeColor="accent3" w:sz="4" w:space="0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B4A4C8" w:themeColor="accent4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Horz">
      <w:rPr>
        <w:color w:val="404040"/>
        <w:sz w:val="22"/>
      </w:rPr>
      <w:tblPr/>
      <w:tcPr>
        <w:tcBorders>
          <w:top w:val="single" w:color="CBC0D9" w:themeColor="accent4" w:sz="4" w:space="0"/>
          <w:left w:val="single" w:color="CBC0D9" w:themeColor="accent4" w:sz="4" w:space="0"/>
          <w:bottom w:val="single" w:color="CBC0D9" w:themeColor="accent4" w:sz="4" w:space="0"/>
          <w:right w:val="single" w:color="CBC0D9" w:themeColor="accent4" w:sz="4" w:space="0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5CEDD" w:themeColor="accent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Horz">
      <w:rPr>
        <w:color w:val="404040"/>
        <w:sz w:val="22"/>
      </w:rPr>
      <w:tblPr/>
      <w:tcPr>
        <w:tcBorders>
          <w:top w:val="single" w:color="B6DDE8" w:themeColor="accent5" w:sz="4" w:space="0"/>
          <w:left w:val="single" w:color="B6DDE8" w:themeColor="accent5" w:sz="4" w:space="0"/>
          <w:bottom w:val="single" w:color="B6DDE8" w:themeColor="accent5" w:sz="4" w:space="0"/>
          <w:right w:val="single" w:color="B6DDE8" w:themeColor="accent5" w:sz="4" w:space="0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FAC192" w:themeColor="accent6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Horz">
      <w:rPr>
        <w:color w:val="404040"/>
        <w:sz w:val="22"/>
      </w:rPr>
      <w:tblPr/>
      <w:tcPr>
        <w:tcBorders>
          <w:top w:val="single" w:color="FBD4B4" w:themeColor="accent6" w:sz="4" w:space="0"/>
          <w:left w:val="single" w:color="FBD4B4" w:themeColor="accent6" w:sz="4" w:space="0"/>
          <w:bottom w:val="single" w:color="FBD4B4" w:themeColor="accent6" w:sz="4" w:space="0"/>
          <w:right w:val="single" w:color="FBD4B4" w:themeColor="accent6" w:sz="4" w:space="0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6A6A6A" w:themeColor="text1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6A6A6A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5D8AC2" w:themeColor="accent1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5D8AC2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DAE5F1" w:fill="DAE5F1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DAE5F1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D99695" w:themeColor="accent2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D99695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F2DCDC" w:fill="F2DCDC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2DCDC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9ABB59" w:themeColor="accent3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9A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EAF1DC" w:fill="EAF1D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EAF1DC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B2A1C6" w:themeColor="accent4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B2A1C6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E5DFEC" w:fill="E5DFEC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E5DFEC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4BACC6" w:themeColor="accent5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DAEEF3" w:fill="DAEE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DAEEF3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F79646" w:themeColor="accent6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FDE9D8" w:fill="FDE9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FDE9D8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DAE5F1" w:fill="DAE5F1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DAE5F1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2DCDC" w:fill="F2DCDC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2DCDC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EAF1DC" w:fill="EAF1D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EAF1DC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E5DFEC" w:fill="E5DFEC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E5DFEC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DAEEF3" w:fill="DAEE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DAEEF3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DE9D8" w:fill="FDE9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FDE9D8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</w:tblPr>
    <w:tblStylePr w:type="firstRow">
      <w:rPr>
        <w:b/>
        <w:color w:val="FFFFFF"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fill="000000" w:themeFill="text1"/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b/>
        <w:color w:val="FFFFFF"/>
        <w:sz w:val="22"/>
      </w:rPr>
      <w:tblPr/>
      <w:tcPr>
        <w:tcBorders>
          <w:top w:val="single" w:color="5D8AC2" w:themeColor="accent1" w:sz="4" w:space="0"/>
          <w:left w:val="single" w:color="5D8AC2" w:themeColor="accent1" w:sz="4" w:space="0"/>
          <w:bottom w:val="single" w:color="5D8AC2" w:themeColor="accent1" w:sz="4" w:space="0"/>
          <w:right w:val="single" w:color="5D8AC2" w:themeColor="accent1" w:sz="4" w:space="0"/>
        </w:tcBorders>
        <w:shd w:val="clear" w:color="5D8AC2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color="5D8AC2" w:themeColor="accent1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DCE6F2" w:fill="DCE6F2" w:themeFill="accent1" w:themeFillTint="32"/>
      </w:tcPr>
    </w:tblStylePr>
    <w:tblStylePr w:type="band1Horz">
      <w:rPr>
        <w:color w:val="404040"/>
        <w:sz w:val="22"/>
      </w:rPr>
      <w:tblPr/>
      <w:tcPr>
        <w:shd w:val="clear" w:color="DCE6F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  <w:insideV w:val="single" w:color="DB9B9A" w:themeColor="accent2" w:themeTint="90" w:sz="4" w:space="0"/>
      </w:tblBorders>
    </w:tblPr>
    <w:tblStylePr w:type="firstRow">
      <w:rPr>
        <w:b/>
        <w:color w:val="FFFFFF"/>
        <w:sz w:val="22"/>
      </w:rPr>
      <w:tblPr/>
      <w:tcPr>
        <w:tcBorders>
          <w:top w:val="single" w:color="D99695" w:themeColor="accent2" w:sz="4" w:space="0"/>
          <w:left w:val="single" w:color="D99695" w:themeColor="accent2" w:sz="4" w:space="0"/>
          <w:bottom w:val="single" w:color="D99695" w:themeColor="accent2" w:sz="4" w:space="0"/>
          <w:right w:val="single" w:color="D99695" w:themeColor="accent2" w:sz="4" w:space="0"/>
        </w:tcBorders>
        <w:shd w:val="clear" w:color="D99695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color="D99695" w:themeColor="accent2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F2DCDC" w:fill="F2DCDC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2DCDC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b/>
        <w:color w:val="FFFFFF"/>
        <w:sz w:val="22"/>
      </w:rPr>
      <w:tblPr/>
      <w:tcPr>
        <w:tcBorders>
          <w:top w:val="single" w:color="9ABB59" w:themeColor="accent3" w:sz="4" w:space="0"/>
          <w:left w:val="single" w:color="9ABB59" w:themeColor="accent3" w:sz="4" w:space="0"/>
          <w:bottom w:val="single" w:color="9ABB59" w:themeColor="accent3" w:sz="4" w:space="0"/>
          <w:right w:val="single" w:color="9ABB59" w:themeColor="accent3" w:sz="4" w:space="0"/>
        </w:tcBorders>
        <w:shd w:val="clear" w:color="9ABB59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color="9ABB59" w:themeColor="accent3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EAF1DC" w:fill="EAF1D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EAF1DC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b/>
        <w:color w:val="FFFFFF"/>
        <w:sz w:val="22"/>
      </w:rPr>
      <w:tblPr/>
      <w:tcPr>
        <w:tcBorders>
          <w:top w:val="single" w:color="B2A1C6" w:themeColor="accent4" w:sz="4" w:space="0"/>
          <w:left w:val="single" w:color="B2A1C6" w:themeColor="accent4" w:sz="4" w:space="0"/>
          <w:bottom w:val="single" w:color="B2A1C6" w:themeColor="accent4" w:sz="4" w:space="0"/>
          <w:right w:val="single" w:color="B2A1C6" w:themeColor="accent4" w:sz="4" w:space="0"/>
        </w:tcBorders>
        <w:shd w:val="clear" w:color="B2A1C6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color="B2A1C6" w:themeColor="accent4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E5DFEC" w:fill="E5DFEC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E5DFEC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b/>
        <w:color w:val="FFFFFF"/>
        <w:sz w:val="22"/>
      </w:rPr>
      <w:tblPr/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DAEEF3" w:fill="DAEE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DAEEF3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b/>
        <w:color w:val="FFFFFF"/>
        <w:sz w:val="22"/>
      </w:rPr>
      <w:tblPr/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FDE9D8" w:fill="FDE9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FDE9D8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000000" w:fill="000000" w:themeFill="text1"/>
      </w:tcPr>
    </w:tblStylePr>
    <w:tblStylePr w:type="firstCol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Col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band1Vert">
      <w:tblPr/>
      <w:tcPr>
        <w:shd w:val="clear" w:color="8A8A8A" w:fill="8A8A8A" w:themeFill="text1" w:themeFillTint="75"/>
      </w:tcPr>
    </w:tblStylePr>
    <w:tblStylePr w:type="band1Horz">
      <w:tblPr/>
      <w:tcPr>
        <w:shd w:val="clear" w:color="8A8A8A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color w:val="FFFFFF"/>
        <w:sz w:val="22"/>
      </w:rPr>
      <w:tblPr/>
      <w:tcPr>
        <w:shd w:val="clear" w:color="4F81BD" w:fill="4F81BD" w:themeFill="accent1"/>
      </w:tcPr>
    </w:tblStylePr>
    <w:tblStylePr w:type="lastRow">
      <w:rPr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F81BD" w:fill="4F81BD" w:themeFill="accent1"/>
      </w:tcPr>
    </w:tblStylePr>
    <w:tblStylePr w:type="firstCol">
      <w:rPr>
        <w:b/>
        <w:color w:val="FFFFFF"/>
        <w:sz w:val="22"/>
      </w:rPr>
      <w:tblPr/>
      <w:tcPr>
        <w:shd w:val="clear" w:color="4F81BD" w:fill="4F81BD" w:themeFill="accent1"/>
      </w:tcPr>
    </w:tblStylePr>
    <w:tblStylePr w:type="lastCol">
      <w:rPr>
        <w:b/>
        <w:color w:val="FFFFFF"/>
        <w:sz w:val="22"/>
      </w:rPr>
      <w:tblPr/>
      <w:tcPr>
        <w:shd w:val="clear" w:color="4F81BD" w:fill="4F81BD" w:themeFill="accent1"/>
      </w:tcPr>
    </w:tblStylePr>
    <w:tblStylePr w:type="band1Vert">
      <w:tblPr/>
      <w:tcPr>
        <w:shd w:val="clear" w:color="AEC4E0" w:fill="AEC4E0" w:themeFill="accent1" w:themeFillTint="75"/>
      </w:tcPr>
    </w:tblStylePr>
    <w:tblStylePr w:type="band1Horz">
      <w:tblPr/>
      <w:tcPr>
        <w:shd w:val="clear" w:color="AEC4E0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color w:val="FFFFFF"/>
        <w:sz w:val="22"/>
      </w:rPr>
      <w:tblPr/>
      <w:tcPr>
        <w:shd w:val="clear" w:color="C0504D" w:fill="C0504D" w:themeFill="accent2"/>
      </w:tcPr>
    </w:tblStylePr>
    <w:tblStylePr w:type="lastRow">
      <w:rPr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C0504D" w:fill="C0504D" w:themeFill="accent2"/>
      </w:tcPr>
    </w:tblStylePr>
    <w:tblStylePr w:type="firstCol">
      <w:rPr>
        <w:b/>
        <w:color w:val="FFFFFF"/>
        <w:sz w:val="22"/>
      </w:rPr>
      <w:tblPr/>
      <w:tcPr>
        <w:shd w:val="clear" w:color="C0504D" w:fill="C0504D" w:themeFill="accent2"/>
      </w:tcPr>
    </w:tblStylePr>
    <w:tblStylePr w:type="lastCol">
      <w:rPr>
        <w:b/>
        <w:color w:val="FFFFFF"/>
        <w:sz w:val="22"/>
      </w:rPr>
      <w:tblPr/>
      <w:tcPr>
        <w:shd w:val="clear" w:color="C0504D" w:fill="C0504D" w:themeFill="accent2"/>
      </w:tcPr>
    </w:tblStylePr>
    <w:tblStylePr w:type="band1Vert">
      <w:tblPr/>
      <w:tcPr>
        <w:shd w:val="clear" w:color="E2AEAD" w:fill="E2AEAD" w:themeFill="accent2" w:themeFillTint="75"/>
      </w:tcPr>
    </w:tblStylePr>
    <w:tblStylePr w:type="band1Horz">
      <w:tblPr/>
      <w:tcPr>
        <w:shd w:val="clear" w:color="E2AEAD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color w:val="FFFFFF"/>
        <w:sz w:val="22"/>
      </w:rPr>
      <w:tblPr/>
      <w:tcPr>
        <w:shd w:val="clear" w:color="9BBB59" w:fill="9BBB59" w:themeFill="accent3"/>
      </w:tcPr>
    </w:tblStylePr>
    <w:tblStylePr w:type="lastRow">
      <w:rPr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9BBB59" w:fill="9BBB59" w:themeFill="accent3"/>
      </w:tcPr>
    </w:tblStylePr>
    <w:tblStylePr w:type="firstCol">
      <w:rPr>
        <w:b/>
        <w:color w:val="FFFFFF"/>
        <w:sz w:val="22"/>
      </w:rPr>
      <w:tblPr/>
      <w:tcPr>
        <w:shd w:val="clear" w:color="9BBB59" w:fill="9BBB59" w:themeFill="accent3"/>
      </w:tcPr>
    </w:tblStylePr>
    <w:tblStylePr w:type="lastCol">
      <w:rPr>
        <w:b/>
        <w:color w:val="FFFFFF"/>
        <w:sz w:val="22"/>
      </w:rPr>
      <w:tblPr/>
      <w:tcPr>
        <w:shd w:val="clear" w:color="9BBB59" w:fill="9BBB59" w:themeFill="accent3"/>
      </w:tcPr>
    </w:tblStylePr>
    <w:tblStylePr w:type="band1Vert">
      <w:tblPr/>
      <w:tcPr>
        <w:shd w:val="clear" w:color="D0DFB2" w:fill="D0DFB2" w:themeFill="accent3" w:themeFillTint="75"/>
      </w:tcPr>
    </w:tblStylePr>
    <w:tblStylePr w:type="band1Horz">
      <w:tblPr/>
      <w:tcPr>
        <w:shd w:val="clear" w:color="D0DFB2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color w:val="FFFFFF"/>
        <w:sz w:val="22"/>
      </w:rPr>
      <w:tblPr/>
      <w:tcPr>
        <w:shd w:val="clear" w:color="8064A2" w:fill="8064A2" w:themeFill="accent4"/>
      </w:tcPr>
    </w:tblStylePr>
    <w:tblStylePr w:type="lastRow">
      <w:rPr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8064A2" w:fill="8064A2" w:themeFill="accent4"/>
      </w:tcPr>
    </w:tblStylePr>
    <w:tblStylePr w:type="firstCol">
      <w:rPr>
        <w:b/>
        <w:color w:val="FFFFFF"/>
        <w:sz w:val="22"/>
      </w:rPr>
      <w:tblPr/>
      <w:tcPr>
        <w:shd w:val="clear" w:color="8064A2" w:fill="8064A2" w:themeFill="accent4"/>
      </w:tcPr>
    </w:tblStylePr>
    <w:tblStylePr w:type="lastCol">
      <w:rPr>
        <w:b/>
        <w:color w:val="FFFFFF"/>
        <w:sz w:val="22"/>
      </w:rPr>
      <w:tblPr/>
      <w:tcPr>
        <w:shd w:val="clear" w:color="8064A2" w:fill="8064A2" w:themeFill="accent4"/>
      </w:tcPr>
    </w:tblStylePr>
    <w:tblStylePr w:type="band1Vert">
      <w:tblPr/>
      <w:tcPr>
        <w:shd w:val="clear" w:color="C4B7D4" w:fill="C4B7D4" w:themeFill="accent4" w:themeFillTint="75"/>
      </w:tcPr>
    </w:tblStylePr>
    <w:tblStylePr w:type="band1Horz">
      <w:tblPr/>
      <w:tcPr>
        <w:shd w:val="clear" w:color="C4B7D4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color w:val="FFFFFF"/>
        <w:sz w:val="22"/>
      </w:rPr>
      <w:tblPr/>
      <w:tcPr>
        <w:shd w:val="clear" w:color="4BACC6" w:fill="4BACC6" w:themeFill="accent5"/>
      </w:tcPr>
    </w:tblStylePr>
    <w:tblStylePr w:type="lastRow">
      <w:rPr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BACC6" w:fill="4BACC6" w:themeFill="accent5"/>
      </w:tcPr>
    </w:tblStylePr>
    <w:tblStylePr w:type="firstCol">
      <w:rPr>
        <w:b/>
        <w:color w:val="FFFFFF"/>
        <w:sz w:val="22"/>
      </w:rPr>
      <w:tblPr/>
      <w:tcPr>
        <w:shd w:val="clear" w:color="4BACC6" w:fill="4BACC6" w:themeFill="accent5"/>
      </w:tcPr>
    </w:tblStylePr>
    <w:tblStylePr w:type="lastCol">
      <w:rPr>
        <w:b/>
        <w:color w:val="FFFFFF"/>
        <w:sz w:val="22"/>
      </w:rPr>
      <w:tblPr/>
      <w:tcPr>
        <w:shd w:val="clear" w:color="4BACC6" w:fill="4BACC6" w:themeFill="accent5"/>
      </w:tcPr>
    </w:tblStylePr>
    <w:tblStylePr w:type="band1Vert">
      <w:tblPr/>
      <w:tcPr>
        <w:shd w:val="clear" w:color="ACD8E4" w:fill="ACD8E4" w:themeFill="accent5" w:themeFillTint="75"/>
      </w:tcPr>
    </w:tblStylePr>
    <w:tblStylePr w:type="band1Horz">
      <w:tblPr/>
      <w:tcPr>
        <w:shd w:val="clear" w:color="ACD8E4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color w:val="FFFFFF"/>
        <w:sz w:val="22"/>
      </w:rPr>
      <w:tblPr/>
      <w:tcPr>
        <w:shd w:val="clear" w:color="F79646" w:fill="F79646" w:themeFill="accent6"/>
      </w:tcPr>
    </w:tblStylePr>
    <w:tblStylePr w:type="lastRow">
      <w:rPr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F79646" w:fill="F79646" w:themeFill="accent6"/>
      </w:tcPr>
    </w:tblStylePr>
    <w:tblStylePr w:type="firstCol">
      <w:rPr>
        <w:b/>
        <w:color w:val="FFFFFF"/>
        <w:sz w:val="22"/>
      </w:rPr>
      <w:tblPr/>
      <w:tcPr>
        <w:shd w:val="clear" w:color="F79646" w:fill="F79646" w:themeFill="accent6"/>
      </w:tcPr>
    </w:tblStylePr>
    <w:tblStylePr w:type="lastCol">
      <w:rPr>
        <w:b/>
        <w:color w:val="FFFFFF"/>
        <w:sz w:val="22"/>
      </w:rPr>
      <w:tblPr/>
      <w:tcPr>
        <w:shd w:val="clear" w:color="F79646" w:fill="F79646" w:themeFill="accent6"/>
      </w:tcPr>
    </w:tblStylePr>
    <w:tblStylePr w:type="band1Vert">
      <w:tblPr/>
      <w:tcPr>
        <w:shd w:val="clear" w:color="FBCEAA" w:fill="FBCEAA" w:themeFill="accent6" w:themeFillTint="75"/>
      </w:tcPr>
    </w:tblStylePr>
    <w:tblStylePr w:type="band1Horz">
      <w:tblPr/>
      <w:tcPr>
        <w:shd w:val="clear" w:color="FBCEAA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color="7F7F7F" w:themeColor="text1" w:sz="12" w:space="0"/>
        </w:tcBorders>
      </w:tcPr>
    </w:tblStylePr>
    <w:tblStylePr w:type="lastRow">
      <w:rPr>
        <w:b/>
        <w:color w:val="7F7F7F" w:themeColor="text1" w:themeTint="80" w:themeShade="95"/>
      </w:rPr>
      <w:tblPr/>
    </w:tblStylePr>
    <w:tblStylePr w:type="firstCol">
      <w:rPr>
        <w:b/>
        <w:color w:val="7F7F7F" w:themeColor="text1" w:themeTint="80" w:themeShade="95"/>
      </w:rPr>
      <w:tblPr/>
    </w:tblStylePr>
    <w:tblStylePr w:type="lastCol">
      <w:rPr>
        <w:b/>
        <w:color w:val="7F7F7F" w:themeColor="text1" w:themeTint="80" w:themeShade="95"/>
      </w:rPr>
      <w:tblPr/>
    </w:tblStylePr>
    <w:tblStylePr w:type="band1Vert">
      <w:tblPr/>
      <w:tcPr>
        <w:shd w:val="clear" w:color="CBCBCB" w:fill="CBCBCB" w:themeFill="text1" w:themeFillTint="34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CBCBCB" w:fill="CBCBCB" w:themeFill="text1" w:themeFillTint="34"/>
      </w:tcPr>
    </w:tblStylePr>
    <w:tblStylePr w:type="band2Horz">
      <w:rPr>
        <w:color w:val="7F7F7F" w:themeColor="text1" w:themeTint="80" w:themeShade="95"/>
        <w:sz w:val="22"/>
      </w:rPr>
      <w:tblPr/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color="A6BFDD" w:themeColor="accent1" w:sz="12" w:space="0"/>
        </w:tcBorders>
      </w:tcPr>
    </w:tblStylePr>
    <w:tblStylePr w:type="lastRow">
      <w:rPr>
        <w:b/>
        <w:color w:val="A6BFDD" w:themeColor="accent1" w:themeTint="80" w:themeShade="95"/>
      </w:rPr>
      <w:tblPr/>
    </w:tblStylePr>
    <w:tblStylePr w:type="firstCol">
      <w:rPr>
        <w:b/>
        <w:color w:val="A6BFDD" w:themeColor="accent1" w:themeTint="80" w:themeShade="95"/>
      </w:rPr>
      <w:tblPr/>
    </w:tblStylePr>
    <w:tblStylePr w:type="lastCol">
      <w:rPr>
        <w:b/>
        <w:color w:val="A6BFDD" w:themeColor="accent1" w:themeTint="80" w:themeShade="95"/>
      </w:rPr>
      <w:tblPr/>
    </w:tblStylePr>
    <w:tblStylePr w:type="band1Vert">
      <w:tblPr/>
      <w:tcPr>
        <w:shd w:val="clear" w:color="DAE5F1" w:fill="DAE5F1" w:themeFill="accent1" w:themeFillTint="34"/>
      </w:tcPr>
    </w:tblStylePr>
    <w:tblStylePr w:type="band1Horz">
      <w:rPr>
        <w:color w:val="A6BFDD" w:themeColor="accent1" w:themeTint="80" w:themeShade="95"/>
        <w:sz w:val="22"/>
      </w:rPr>
      <w:tblPr/>
      <w:tcPr>
        <w:shd w:val="clear" w:color="DAE5F1" w:fill="DAE5F1" w:themeFill="accent1" w:themeFillTint="34"/>
      </w:tcPr>
    </w:tblStylePr>
    <w:tblStylePr w:type="band2Horz">
      <w:rPr>
        <w:color w:val="A6BFDD" w:themeColor="accent1" w:themeTint="80" w:themeShade="95"/>
        <w:sz w:val="22"/>
      </w:rPr>
      <w:tblPr/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color="D99695" w:themeColor="accent2" w:sz="12" w:space="0"/>
        </w:tcBorders>
      </w:tcPr>
    </w:tblStylePr>
    <w:tblStylePr w:type="lastRow">
      <w:rPr>
        <w:b/>
        <w:color w:val="D99695" w:themeColor="accent2" w:themeTint="97" w:themeShade="95"/>
      </w:rPr>
      <w:tblPr/>
    </w:tblStylePr>
    <w:tblStylePr w:type="firstCol">
      <w:rPr>
        <w:b/>
        <w:color w:val="D99695" w:themeColor="accent2" w:themeTint="97" w:themeShade="95"/>
      </w:rPr>
      <w:tblPr/>
    </w:tblStylePr>
    <w:tblStylePr w:type="lastCol">
      <w:rPr>
        <w:b/>
        <w:color w:val="D99695" w:themeColor="accent2" w:themeTint="97" w:themeShade="95"/>
      </w:rPr>
      <w:tblPr/>
    </w:tblStylePr>
    <w:tblStylePr w:type="band1Vert">
      <w:tblPr/>
      <w:tcPr>
        <w:shd w:val="clear" w:color="F2DCDC" w:fill="F2DCDC" w:themeFill="accent2" w:themeFillTint="32"/>
      </w:tcPr>
    </w:tblStylePr>
    <w:tblStylePr w:type="band1Horz">
      <w:rPr>
        <w:color w:val="D99695" w:themeColor="accent2" w:themeTint="97" w:themeShade="95"/>
        <w:sz w:val="22"/>
      </w:rPr>
      <w:tblPr/>
      <w:tcPr>
        <w:shd w:val="clear" w:color="F2DCDC" w:fill="F2DCDC" w:themeFill="accent2" w:themeFillTint="32"/>
      </w:tcPr>
    </w:tblStylePr>
    <w:tblStylePr w:type="band2Horz">
      <w:rPr>
        <w:color w:val="D99695" w:themeColor="accent2" w:themeTint="97" w:themeShade="95"/>
        <w:sz w:val="22"/>
      </w:rPr>
      <w:tblPr/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color="9ABB59" w:themeColor="accent3" w:themeTint="fe" w:sz="4" w:space="0"/>
        <w:left w:val="single" w:color="9ABB59" w:themeColor="accent3" w:themeTint="fe" w:sz="4" w:space="0"/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color="9ABB59" w:themeColor="accent3" w:sz="12" w:space="0"/>
        </w:tcBorders>
      </w:tcPr>
    </w:tblStylePr>
    <w:tblStylePr w:type="lastRow">
      <w:rPr>
        <w:b/>
        <w:color w:val="9ABB59" w:themeColor="accent3" w:themeTint="fe" w:themeShade="95"/>
      </w:rPr>
      <w:tblPr/>
    </w:tblStylePr>
    <w:tblStylePr w:type="firstCol">
      <w:rPr>
        <w:b/>
        <w:color w:val="9ABB59" w:themeColor="accent3" w:themeTint="fe" w:themeShade="95"/>
      </w:rPr>
      <w:tblPr/>
    </w:tblStylePr>
    <w:tblStylePr w:type="lastCol">
      <w:rPr>
        <w:b/>
        <w:color w:val="9ABB59" w:themeColor="accent3" w:themeTint="fe" w:themeShade="95"/>
      </w:rPr>
      <w:tblPr/>
    </w:tblStylePr>
    <w:tblStylePr w:type="band1Vert">
      <w:tblPr/>
      <w:tcPr>
        <w:shd w:val="clear" w:color="EAF1DC" w:fill="EAF1DC" w:themeFill="accent3" w:themeFillTint="34"/>
      </w:tcPr>
    </w:tblStylePr>
    <w:tblStylePr w:type="band1Horz">
      <w:rPr>
        <w:color w:val="9ABB59" w:themeColor="accent3" w:themeTint="fe" w:themeShade="95"/>
        <w:sz w:val="22"/>
      </w:rPr>
      <w:tblPr/>
      <w:tcPr>
        <w:shd w:val="clear" w:color="EAF1DC" w:fill="EAF1DC" w:themeFill="accent3" w:themeFillTint="34"/>
      </w:tcPr>
    </w:tblStylePr>
    <w:tblStylePr w:type="band2Horz">
      <w:rPr>
        <w:color w:val="9ABB59" w:themeColor="accent3" w:themeTint="fe" w:themeShade="95"/>
        <w:sz w:val="22"/>
      </w:rPr>
      <w:tblPr/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color="B2A1C6" w:themeColor="accent4" w:sz="12" w:space="0"/>
        </w:tcBorders>
      </w:tcPr>
    </w:tblStylePr>
    <w:tblStylePr w:type="lastRow">
      <w:rPr>
        <w:b/>
        <w:color w:val="B2A1C6" w:themeColor="accent4" w:themeTint="9a" w:themeShade="95"/>
      </w:rPr>
      <w:tblPr/>
    </w:tblStylePr>
    <w:tblStylePr w:type="firstCol">
      <w:rPr>
        <w:b/>
        <w:color w:val="B2A1C6" w:themeColor="accent4" w:themeTint="9a" w:themeShade="95"/>
      </w:rPr>
      <w:tblPr/>
    </w:tblStylePr>
    <w:tblStylePr w:type="lastCol">
      <w:rPr>
        <w:b/>
        <w:color w:val="B2A1C6" w:themeColor="accent4" w:themeTint="9a" w:themeShade="95"/>
      </w:rPr>
      <w:tblPr/>
    </w:tblStylePr>
    <w:tblStylePr w:type="band1Vert">
      <w:tblPr/>
      <w:tcPr>
        <w:shd w:val="clear" w:color="E5DFEC" w:fill="E5DFEC" w:themeFill="accent4" w:themeFillTint="34"/>
      </w:tcPr>
    </w:tblStylePr>
    <w:tblStylePr w:type="band1Horz">
      <w:rPr>
        <w:color w:val="B2A1C6" w:themeColor="accent4" w:themeTint="9a" w:themeShade="95"/>
        <w:sz w:val="22"/>
      </w:rPr>
      <w:tblPr/>
      <w:tcPr>
        <w:shd w:val="clear" w:color="E5DFEC" w:fill="E5DFEC" w:themeFill="accent4" w:themeFillTint="34"/>
      </w:tcPr>
    </w:tblStylePr>
    <w:tblStylePr w:type="band2Horz">
      <w:rPr>
        <w:color w:val="B2A1C6" w:themeColor="accent4" w:themeTint="9a" w:themeShade="95"/>
        <w:sz w:val="22"/>
      </w:rPr>
      <w:tblPr/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9" w:themeColor="accent5" w:themeShade="95"/>
      </w:rPr>
      <w:tblPr/>
    </w:tblStylePr>
    <w:tblStylePr w:type="firstCol">
      <w:rPr>
        <w:b/>
        <w:color w:val="266779" w:themeColor="accent5" w:themeShade="95"/>
      </w:rPr>
      <w:tblPr/>
    </w:tblStylePr>
    <w:tblStylePr w:type="lastCol">
      <w:rPr>
        <w:b/>
        <w:color w:val="266779" w:themeColor="accent5" w:themeShade="95"/>
      </w:rPr>
      <w:tblPr/>
    </w:tblStylePr>
    <w:tblStylePr w:type="band1Vert">
      <w:tblPr/>
      <w:tcPr>
        <w:shd w:val="clear" w:color="DAEEF3" w:fill="DAEEF3" w:themeFill="accent5" w:themeFillTint="34"/>
      </w:tcPr>
    </w:tblStylePr>
    <w:tblStylePr w:type="band1Horz">
      <w:rPr>
        <w:color w:val="266779" w:themeColor="accent5" w:themeShade="95"/>
        <w:sz w:val="22"/>
      </w:rPr>
      <w:tblPr/>
      <w:tcPr>
        <w:shd w:val="clear" w:color="DAEEF3" w:fill="DAEEF3" w:themeFill="accent5" w:themeFillTint="34"/>
      </w:tcPr>
    </w:tblStylePr>
    <w:tblStylePr w:type="band2Horz">
      <w:rPr>
        <w:color w:val="266779" w:themeColor="accent5" w:themeShade="95"/>
        <w:sz w:val="22"/>
      </w:rPr>
      <w:tblPr/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9" w:themeColor="accent5" w:themeShade="95"/>
      </w:rPr>
      <w:tblPr/>
    </w:tblStylePr>
    <w:tblStylePr w:type="firstCol">
      <w:rPr>
        <w:b/>
        <w:color w:val="266779" w:themeColor="accent5" w:themeShade="95"/>
      </w:rPr>
      <w:tblPr/>
    </w:tblStylePr>
    <w:tblStylePr w:type="lastCol">
      <w:rPr>
        <w:b/>
        <w:color w:val="266779" w:themeColor="accent5" w:themeShade="95"/>
      </w:rPr>
      <w:tblPr/>
    </w:tblStylePr>
    <w:tblStylePr w:type="band1Vert">
      <w:tblPr/>
      <w:tcPr>
        <w:shd w:val="clear" w:color="FDE9D8" w:fill="FDE9D8" w:themeFill="accent6" w:themeFillTint="34"/>
      </w:tcPr>
    </w:tblStylePr>
    <w:tblStylePr w:type="band1Horz">
      <w:rPr>
        <w:color w:val="266779" w:themeColor="accent5" w:themeShade="95"/>
        <w:sz w:val="22"/>
      </w:rPr>
      <w:tblPr/>
      <w:tcPr>
        <w:shd w:val="clear" w:color="FDE9D8" w:fill="FDE9D8" w:themeFill="accent6" w:themeFillTint="34"/>
      </w:tcPr>
    </w:tblStylePr>
    <w:tblStylePr w:type="band2Horz">
      <w:rPr>
        <w:color w:val="266779" w:themeColor="accent5" w:themeShade="95"/>
        <w:sz w:val="22"/>
      </w:rPr>
      <w:tblPr/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firstRow">
      <w:rPr>
        <w:b/>
        <w:color w:val="7F7F7F"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7F7F7F" w:themeColor="text1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b/>
        <w:color w:val="7F7F7F" w:themeColor="text1" w:themeTint="80" w:themeShade="95"/>
        <w:sz w:val="22"/>
      </w:rPr>
      <w:tblPr/>
      <w:tcPr>
        <w:tcBorders>
          <w:top w:val="single" w:color="7F7F7F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themeColor="text1" w:sz="4" w:space="0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color="000000" w:sz="4" w:space="0"/>
          <w:left w:val="single" w:color="7F7F7F" w:themeColor="text1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F2F2F2" w:fill="F2F2F2" w:themeFill="text1" w:themeFillTint="d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2F2F2" w:fill="F2F2F2" w:themeFill="text1" w:themeFillTint="d"/>
      </w:tcPr>
    </w:tblStylePr>
    <w:tblStylePr w:type="band2Horz">
      <w:rPr>
        <w:color w:val="7F7F7F" w:themeColor="text1" w:themeTint="80" w:themeShade="95"/>
        <w:sz w:val="22"/>
      </w:rPr>
      <w:tblPr/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6BFDD" w:themeColor="accen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A6BFDD" w:themeColor="accent1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b/>
        <w:color w:val="A6BFDD" w:themeColor="accent1" w:themeTint="80" w:themeShade="95"/>
        <w:sz w:val="22"/>
      </w:rPr>
      <w:tblPr/>
      <w:tcPr>
        <w:tcBorders>
          <w:top w:val="single" w:color="A6BFD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6BFDD" w:themeColor="accen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6BFDD" w:themeColor="accent1" w:sz="4" w:space="0"/>
        </w:tcBorders>
        <w:shd w:val="clear" w:color="FFFFFF" w:fill="auto"/>
      </w:tcPr>
    </w:tblStylePr>
    <w:tblStylePr w:type="lastCol">
      <w:rPr>
        <w:i/>
        <w:color w:val="A6BFDD" w:themeColor="accent1" w:themeTint="80" w:themeShade="95"/>
        <w:sz w:val="22"/>
      </w:rPr>
      <w:tblPr/>
      <w:tcPr>
        <w:tcBorders>
          <w:top w:val="none" w:color="000000" w:sz="4" w:space="0"/>
          <w:left w:val="single" w:color="A6BFDD" w:themeColor="accent1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DAE5F1" w:fill="DAE5F1" w:themeFill="accent1" w:themeFillTint="34"/>
      </w:tcPr>
    </w:tblStylePr>
    <w:tblStylePr w:type="band1Horz">
      <w:rPr>
        <w:color w:val="A6BFDD" w:themeColor="accent1" w:themeTint="80" w:themeShade="95"/>
        <w:sz w:val="22"/>
      </w:rPr>
      <w:tblPr/>
      <w:tcPr>
        <w:shd w:val="clear" w:color="DAE5F1" w:fill="DAE5F1" w:themeFill="accent1" w:themeFillTint="34"/>
      </w:tcPr>
    </w:tblStylePr>
    <w:tblStylePr w:type="band2Horz">
      <w:rPr>
        <w:color w:val="A6BFDD" w:themeColor="accent1" w:themeTint="80" w:themeShade="95"/>
        <w:sz w:val="22"/>
      </w:rPr>
      <w:tblPr/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  <w:color w:val="D99695"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D99695" w:themeColor="accent2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b/>
        <w:color w:val="D99695" w:themeColor="accent2" w:themeTint="97" w:themeShade="95"/>
        <w:sz w:val="22"/>
      </w:rPr>
      <w:tblPr/>
      <w:tcPr>
        <w:tcBorders>
          <w:top w:val="single" w:color="D99695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D99695"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themeColor="accent2" w:sz="4" w:space="0"/>
        </w:tcBorders>
        <w:shd w:val="clear" w:color="FFFFFF" w:fill="auto"/>
      </w:tcPr>
    </w:tblStylePr>
    <w:tblStylePr w:type="lastCol">
      <w:rPr>
        <w:i/>
        <w:color w:val="D99695" w:themeColor="accent2" w:themeTint="97" w:themeShade="95"/>
        <w:sz w:val="22"/>
      </w:rPr>
      <w:tblPr/>
      <w:tcPr>
        <w:tcBorders>
          <w:top w:val="none" w:color="000000" w:sz="4" w:space="0"/>
          <w:left w:val="single" w:color="D99695" w:themeColor="accent2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F2DCDC" w:fill="F2DCDC" w:themeFill="accent2" w:themeFillTint="32"/>
      </w:tcPr>
    </w:tblStylePr>
    <w:tblStylePr w:type="band1Horz">
      <w:rPr>
        <w:color w:val="D99695" w:themeColor="accent2" w:themeTint="97" w:themeShade="95"/>
        <w:sz w:val="22"/>
      </w:rPr>
      <w:tblPr/>
      <w:tcPr>
        <w:shd w:val="clear" w:color="F2DCDC" w:fill="F2DCDC" w:themeFill="accent2" w:themeFillTint="32"/>
      </w:tcPr>
    </w:tblStylePr>
    <w:tblStylePr w:type="band2Horz">
      <w:rPr>
        <w:color w:val="D99695" w:themeColor="accent2" w:themeTint="97" w:themeShade="95"/>
        <w:sz w:val="22"/>
      </w:rPr>
      <w:tblPr/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  <w:color w:val="9ABB59" w:themeColor="accent3" w:themeTint="fe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9ABB59" w:themeColor="accent3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b/>
        <w:color w:val="9ABB59" w:themeColor="accent3" w:themeTint="fe" w:themeShade="95"/>
        <w:sz w:val="22"/>
      </w:rPr>
      <w:tblPr/>
      <w:tcPr>
        <w:tcBorders>
          <w:top w:val="single" w:color="9A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9ABB59" w:themeColor="accent3" w:themeTint="fe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ABB59" w:themeColor="accent3" w:sz="4" w:space="0"/>
        </w:tcBorders>
        <w:shd w:val="clear" w:color="FFFFFF" w:fill="auto"/>
      </w:tcPr>
    </w:tblStylePr>
    <w:tblStylePr w:type="lastCol">
      <w:rPr>
        <w:i/>
        <w:color w:val="9ABB59" w:themeColor="accent3" w:themeTint="fe" w:themeShade="95"/>
        <w:sz w:val="22"/>
      </w:rPr>
      <w:tblPr/>
      <w:tcPr>
        <w:tcBorders>
          <w:top w:val="none" w:color="000000" w:sz="4" w:space="0"/>
          <w:left w:val="single" w:color="9ABB59" w:themeColor="accent3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EAF1DC" w:fill="EAF1DC" w:themeFill="accent3" w:themeFillTint="34"/>
      </w:tcPr>
    </w:tblStylePr>
    <w:tblStylePr w:type="band1Horz">
      <w:rPr>
        <w:color w:val="9ABB59" w:themeColor="accent3" w:themeTint="fe" w:themeShade="95"/>
        <w:sz w:val="22"/>
      </w:rPr>
      <w:tblPr/>
      <w:tcPr>
        <w:shd w:val="clear" w:color="EAF1DC" w:fill="EAF1DC" w:themeFill="accent3" w:themeFillTint="34"/>
      </w:tcPr>
    </w:tblStylePr>
    <w:tblStylePr w:type="band2Horz">
      <w:rPr>
        <w:color w:val="9ABB59" w:themeColor="accent3" w:themeTint="fe" w:themeShade="95"/>
        <w:sz w:val="22"/>
      </w:rPr>
      <w:tblPr/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2A1C6"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B2A1C6" w:themeColor="accent4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b/>
        <w:color w:val="B2A1C6" w:themeColor="accent4" w:themeTint="9a" w:themeShade="95"/>
        <w:sz w:val="22"/>
      </w:rPr>
      <w:tblPr/>
      <w:tcPr>
        <w:tcBorders>
          <w:top w:val="single" w:color="B2A1C6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B2A1C6"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themeColor="accent4" w:sz="4" w:space="0"/>
        </w:tcBorders>
        <w:shd w:val="clear" w:color="FFFFFF" w:fill="auto"/>
      </w:tcPr>
    </w:tblStylePr>
    <w:tblStylePr w:type="lastCol">
      <w:rPr>
        <w:i/>
        <w:color w:val="B2A1C6" w:themeColor="accent4" w:themeTint="9a" w:themeShade="95"/>
        <w:sz w:val="22"/>
      </w:rPr>
      <w:tblPr/>
      <w:tcPr>
        <w:tcBorders>
          <w:top w:val="none" w:color="000000" w:sz="4" w:space="0"/>
          <w:left w:val="single" w:color="B2A1C6" w:themeColor="accent4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E5DFEC" w:fill="E5DFEC" w:themeFill="accent4" w:themeFillTint="34"/>
      </w:tcPr>
    </w:tblStylePr>
    <w:tblStylePr w:type="band1Horz">
      <w:rPr>
        <w:color w:val="B2A1C6" w:themeColor="accent4" w:themeTint="9a" w:themeShade="95"/>
        <w:sz w:val="22"/>
      </w:rPr>
      <w:tblPr/>
      <w:tcPr>
        <w:shd w:val="clear" w:color="E5DFEC" w:fill="E5DFEC" w:themeFill="accent4" w:themeFillTint="34"/>
      </w:tcPr>
    </w:tblStylePr>
    <w:tblStylePr w:type="band2Horz">
      <w:rPr>
        <w:color w:val="B2A1C6" w:themeColor="accent4" w:themeTint="9a" w:themeShade="95"/>
        <w:sz w:val="22"/>
      </w:rPr>
      <w:tblPr/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b/>
        <w:color w:val="266779" w:themeColor="accent5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99D0DE" w:themeColor="accent5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b/>
        <w:color w:val="266779" w:themeColor="accent5" w:themeShade="95"/>
        <w:sz w:val="22"/>
      </w:rPr>
      <w:tblPr/>
      <w:tcPr>
        <w:tcBorders>
          <w:top w:val="single" w:color="99D0DE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66779" w:themeColor="accent5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9D0DE" w:themeColor="accent5" w:sz="4" w:space="0"/>
        </w:tcBorders>
        <w:shd w:val="clear" w:color="FFFFFF" w:fill="auto"/>
      </w:tcPr>
    </w:tblStylePr>
    <w:tblStylePr w:type="lastCol">
      <w:rPr>
        <w:i/>
        <w:color w:val="266779" w:themeColor="accent5" w:themeShade="95"/>
        <w:sz w:val="22"/>
      </w:rPr>
      <w:tblPr/>
      <w:tcPr>
        <w:tcBorders>
          <w:top w:val="none" w:color="000000" w:sz="4" w:space="0"/>
          <w:left w:val="single" w:color="99D0DE" w:themeColor="accent5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DAEEF3" w:fill="DAEEF3" w:themeFill="accent5" w:themeFillTint="34"/>
      </w:tcPr>
    </w:tblStylePr>
    <w:tblStylePr w:type="band1Horz">
      <w:rPr>
        <w:color w:val="266779" w:themeColor="accent5" w:themeShade="95"/>
        <w:sz w:val="22"/>
      </w:rPr>
      <w:tblPr/>
      <w:tcPr>
        <w:shd w:val="clear" w:color="DAEEF3" w:fill="DAEEF3" w:themeFill="accent5" w:themeFillTint="34"/>
      </w:tcPr>
    </w:tblStylePr>
    <w:tblStylePr w:type="band2Horz">
      <w:rPr>
        <w:color w:val="266779" w:themeColor="accent5" w:themeShade="95"/>
        <w:sz w:val="22"/>
      </w:rPr>
      <w:tblPr/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b/>
        <w:color w:val="B15407" w:themeColor="accent6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FAC396" w:themeColor="accent6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b/>
        <w:color w:val="B15407" w:themeColor="accent6" w:themeShade="95"/>
        <w:sz w:val="22"/>
      </w:rPr>
      <w:tblPr/>
      <w:tcPr>
        <w:tcBorders>
          <w:top w:val="single" w:color="FAC39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B15407" w:themeColor="accent6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396" w:themeColor="accent6" w:sz="4" w:space="0"/>
        </w:tcBorders>
        <w:shd w:val="clear" w:color="FFFFFF" w:fill="auto"/>
      </w:tcPr>
    </w:tblStylePr>
    <w:tblStylePr w:type="lastCol">
      <w:rPr>
        <w:i/>
        <w:color w:val="B15407" w:themeColor="accent6" w:themeShade="95"/>
        <w:sz w:val="22"/>
      </w:rPr>
      <w:tblPr/>
      <w:tcPr>
        <w:tcBorders>
          <w:top w:val="none" w:color="000000" w:sz="4" w:space="0"/>
          <w:left w:val="single" w:color="FAC396" w:themeColor="accent6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FDE9D8" w:fill="FDE9D8" w:themeFill="accent6" w:themeFillTint="34"/>
      </w:tcPr>
    </w:tblStylePr>
    <w:tblStylePr w:type="band1Horz">
      <w:rPr>
        <w:color w:val="B15407" w:themeColor="accent6" w:themeShade="95"/>
        <w:sz w:val="22"/>
      </w:rPr>
      <w:tblPr/>
      <w:tcPr>
        <w:shd w:val="clear" w:color="FDE9D8" w:fill="FDE9D8" w:themeFill="accent6" w:themeFillTint="34"/>
      </w:tcPr>
    </w:tblStylePr>
    <w:tblStylePr w:type="band2Horz">
      <w:rPr>
        <w:color w:val="B15407" w:themeColor="accent6" w:themeShade="95"/>
        <w:sz w:val="22"/>
      </w:rPr>
      <w:tblPr/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tblPr/>
      <w:tcPr>
        <w:shd w:val="clear" w:color="BFBFBF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blPr/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2DFEE" w:fill="D2DFEE" w:themeFill="accent1" w:themeFillTint="40"/>
      </w:tcPr>
    </w:tblStylePr>
    <w:tblStylePr w:type="band1Horz">
      <w:tblPr/>
      <w:tcPr>
        <w:shd w:val="clear" w:color="D2DFEE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blPr/>
      <w:tcPr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FD2D2" w:fill="EFD2D2" w:themeFill="accent2" w:themeFillTint="40"/>
      </w:tcPr>
    </w:tblStylePr>
    <w:tblStylePr w:type="band1Horz">
      <w:tblPr/>
      <w:tcPr>
        <w:shd w:val="clear" w:color="EFD2D2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5EED5" w:fill="E5EED5" w:themeFill="accent3" w:themeFillTint="40"/>
      </w:tcPr>
    </w:tblStylePr>
    <w:tblStylePr w:type="band1Horz">
      <w:tblPr/>
      <w:tcPr>
        <w:shd w:val="clear" w:color="E5EED5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blPr/>
      <w:tcPr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FD8E7" w:fill="DFD8E7" w:themeFill="accent4" w:themeFillTint="40"/>
      </w:tcPr>
    </w:tblStylePr>
    <w:tblStylePr w:type="band1Horz">
      <w:tblPr/>
      <w:tcPr>
        <w:shd w:val="clear" w:color="DFD8E7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1EAF0" w:fill="D1EAF0" w:themeFill="accent5" w:themeFillTint="40"/>
      </w:tcPr>
    </w:tblStylePr>
    <w:tblStylePr w:type="band1Horz">
      <w:tblPr/>
      <w:tcPr>
        <w:shd w:val="clear" w:color="D1EAF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FDE4D0" w:fill="FDE4D0" w:themeFill="accent6" w:themeFillTint="40"/>
      </w:tcPr>
    </w:tblStylePr>
    <w:tblStylePr w:type="band1Horz">
      <w:tblPr/>
      <w:tcPr>
        <w:shd w:val="clear" w:color="FDE4D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</w:tblPr>
    <w:tblStylePr w:type="firstRow">
      <w:rPr>
        <w:b/>
        <w:color w:val="404040"/>
        <w:sz w:val="22"/>
      </w:rPr>
      <w:tblPr/>
      <w:tcPr>
        <w:tcBorders>
          <w:top w:val="single" w:color="6F6F6F" w:themeColor="text1" w:sz="4" w:space="0"/>
          <w:left w:val="none" w:color="000000" w:sz="4" w:space="0"/>
          <w:bottom w:val="single" w:color="6F6F6F" w:themeColor="text1" w:sz="4" w:space="0"/>
          <w:right w:val="none" w:color="000000" w:sz="4" w:space="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color="6F6F6F" w:themeColor="text1" w:sz="4" w:space="0"/>
          <w:left w:val="none" w:color="000000" w:sz="4" w:space="0"/>
          <w:bottom w:val="single" w:color="6F6F6F" w:themeColor="text1" w:sz="4" w:space="0"/>
          <w:right w:val="none" w:color="000000" w:sz="4" w:space="0"/>
        </w:tcBorders>
      </w:tcPr>
    </w:tblStylePr>
    <w:tblStylePr w:type="firstCol">
      <w:rPr>
        <w:b/>
        <w:color w:val="404040"/>
        <w:sz w:val="22"/>
      </w:rPr>
      <w:tblPr/>
    </w:tblStylePr>
    <w:tblStylePr w:type="lastCol">
      <w:rPr>
        <w:b/>
        <w:color w:val="404040"/>
        <w:sz w:val="22"/>
      </w:rPr>
      <w:tblPr/>
    </w:tblStylePr>
    <w:tblStylePr w:type="band1Vert">
      <w:rPr>
        <w:color w:val="404040"/>
        <w:sz w:val="22"/>
      </w:rPr>
      <w:tblPr/>
      <w:tcPr>
        <w:shd w:val="clear" w:color="BFBFB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BFBFBF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b/>
        <w:color w:val="404040"/>
        <w:sz w:val="22"/>
      </w:rPr>
      <w:tblPr/>
      <w:tcPr>
        <w:tcBorders>
          <w:top w:val="single" w:color="9BB7D9" w:themeColor="accent1" w:sz="4" w:space="0"/>
          <w:left w:val="none" w:color="000000" w:sz="4" w:space="0"/>
          <w:bottom w:val="single" w:color="9BB7D9" w:themeColor="accent1" w:sz="4" w:space="0"/>
          <w:right w:val="none" w:color="000000" w:sz="4" w:space="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color="9BB7D9" w:themeColor="accent1" w:sz="4" w:space="0"/>
          <w:left w:val="none" w:color="000000" w:sz="4" w:space="0"/>
          <w:bottom w:val="single" w:color="9BB7D9" w:themeColor="accent1" w:sz="4" w:space="0"/>
          <w:right w:val="none" w:color="000000" w:sz="4" w:space="0"/>
        </w:tcBorders>
      </w:tcPr>
    </w:tblStylePr>
    <w:tblStylePr w:type="firstCol">
      <w:rPr>
        <w:b/>
        <w:color w:val="404040"/>
        <w:sz w:val="22"/>
      </w:rPr>
      <w:tblPr/>
    </w:tblStylePr>
    <w:tblStylePr w:type="lastCol">
      <w:rPr>
        <w:b/>
        <w:color w:val="404040"/>
        <w:sz w:val="22"/>
      </w:rPr>
      <w:tblPr/>
    </w:tblStylePr>
    <w:tblStylePr w:type="band1Vert">
      <w:rPr>
        <w:color w:val="404040"/>
        <w:sz w:val="22"/>
      </w:rPr>
      <w:tblPr/>
      <w:tcPr>
        <w:shd w:val="clear" w:color="D2DFEE" w:fill="D2DFEE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D2DFEE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color="DB9B9A" w:themeColor="accent2" w:themeTint="90" w:sz="4" w:space="0"/>
        <w:bottom w:val="single" w:color="DB9B9A" w:themeColor="accent2" w:themeTint="90" w:sz="4" w:space="0"/>
        <w:insideH w:val="single" w:color="DB9B9A" w:themeColor="accent2" w:themeTint="90" w:sz="4" w:space="0"/>
      </w:tblBorders>
    </w:tblPr>
    <w:tblStylePr w:type="firstRow">
      <w:rPr>
        <w:b/>
        <w:color w:val="404040"/>
        <w:sz w:val="22"/>
      </w:rPr>
      <w:tblPr/>
      <w:tcPr>
        <w:tcBorders>
          <w:top w:val="single" w:color="DB9B9A" w:themeColor="accent2" w:sz="4" w:space="0"/>
          <w:left w:val="none" w:color="000000" w:sz="4" w:space="0"/>
          <w:bottom w:val="single" w:color="DB9B9A" w:themeColor="accent2" w:sz="4" w:space="0"/>
          <w:right w:val="none" w:color="000000" w:sz="4" w:space="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color="DB9B9A" w:themeColor="accent2" w:sz="4" w:space="0"/>
          <w:left w:val="none" w:color="000000" w:sz="4" w:space="0"/>
          <w:bottom w:val="single" w:color="DB9B9A" w:themeColor="accent2" w:sz="4" w:space="0"/>
          <w:right w:val="none" w:color="000000" w:sz="4" w:space="0"/>
        </w:tcBorders>
      </w:tcPr>
    </w:tblStylePr>
    <w:tblStylePr w:type="firstCol">
      <w:rPr>
        <w:b/>
        <w:color w:val="404040"/>
        <w:sz w:val="22"/>
      </w:rPr>
      <w:tblPr/>
    </w:tblStylePr>
    <w:tblStylePr w:type="lastCol">
      <w:rPr>
        <w:b/>
        <w:color w:val="404040"/>
        <w:sz w:val="22"/>
      </w:rPr>
      <w:tblPr/>
    </w:tblStylePr>
    <w:tblStylePr w:type="band1Vert">
      <w:rPr>
        <w:color w:val="404040"/>
        <w:sz w:val="22"/>
      </w:rPr>
      <w:tblPr/>
      <w:tcPr>
        <w:shd w:val="clear" w:color="EFD2D2" w:fill="EFD2D2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EFD2D2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b/>
        <w:color w:val="404040"/>
        <w:sz w:val="22"/>
      </w:rPr>
      <w:tblPr/>
      <w:tcPr>
        <w:tcBorders>
          <w:top w:val="single" w:color="C6D8A1" w:themeColor="accent3" w:sz="4" w:space="0"/>
          <w:left w:val="none" w:color="000000" w:sz="4" w:space="0"/>
          <w:bottom w:val="single" w:color="C6D8A1" w:themeColor="accent3" w:sz="4" w:space="0"/>
          <w:right w:val="none" w:color="000000" w:sz="4" w:space="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color="C6D8A1" w:themeColor="accent3" w:sz="4" w:space="0"/>
          <w:left w:val="none" w:color="000000" w:sz="4" w:space="0"/>
          <w:bottom w:val="single" w:color="C6D8A1" w:themeColor="accent3" w:sz="4" w:space="0"/>
          <w:right w:val="none" w:color="000000" w:sz="4" w:space="0"/>
        </w:tcBorders>
      </w:tcPr>
    </w:tblStylePr>
    <w:tblStylePr w:type="firstCol">
      <w:rPr>
        <w:b/>
        <w:color w:val="404040"/>
        <w:sz w:val="22"/>
      </w:rPr>
      <w:tblPr/>
    </w:tblStylePr>
    <w:tblStylePr w:type="lastCol">
      <w:rPr>
        <w:b/>
        <w:color w:val="404040"/>
        <w:sz w:val="22"/>
      </w:rPr>
      <w:tblPr/>
    </w:tblStylePr>
    <w:tblStylePr w:type="band1Vert">
      <w:rPr>
        <w:color w:val="404040"/>
        <w:sz w:val="22"/>
      </w:rPr>
      <w:tblPr/>
      <w:tcPr>
        <w:shd w:val="clear" w:color="E5EED5" w:fill="E5EED5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E5EED5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b/>
        <w:color w:val="404040"/>
        <w:sz w:val="22"/>
      </w:rPr>
      <w:tblPr/>
      <w:tcPr>
        <w:tcBorders>
          <w:top w:val="single" w:color="B7A7CA" w:themeColor="accent4" w:sz="4" w:space="0"/>
          <w:left w:val="none" w:color="000000" w:sz="4" w:space="0"/>
          <w:bottom w:val="single" w:color="B7A7CA" w:themeColor="accent4" w:sz="4" w:space="0"/>
          <w:right w:val="none" w:color="000000" w:sz="4" w:space="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color="B7A7CA" w:themeColor="accent4" w:sz="4" w:space="0"/>
          <w:left w:val="none" w:color="000000" w:sz="4" w:space="0"/>
          <w:bottom w:val="single" w:color="B7A7CA" w:themeColor="accent4" w:sz="4" w:space="0"/>
          <w:right w:val="none" w:color="000000" w:sz="4" w:space="0"/>
        </w:tcBorders>
      </w:tcPr>
    </w:tblStylePr>
    <w:tblStylePr w:type="firstCol">
      <w:rPr>
        <w:b/>
        <w:color w:val="404040"/>
        <w:sz w:val="22"/>
      </w:rPr>
      <w:tblPr/>
    </w:tblStylePr>
    <w:tblStylePr w:type="lastCol">
      <w:rPr>
        <w:b/>
        <w:color w:val="404040"/>
        <w:sz w:val="22"/>
      </w:rPr>
      <w:tblPr/>
    </w:tblStylePr>
    <w:tblStylePr w:type="band1Vert">
      <w:rPr>
        <w:color w:val="404040"/>
        <w:sz w:val="22"/>
      </w:rPr>
      <w:tblPr/>
      <w:tcPr>
        <w:shd w:val="clear" w:color="DFD8E7" w:fill="DFD8E7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DFD8E7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b/>
        <w:color w:val="404040"/>
        <w:sz w:val="22"/>
      </w:rPr>
      <w:tblPr/>
      <w:tcPr>
        <w:tcBorders>
          <w:top w:val="single" w:color="99D0DE" w:themeColor="accent5" w:sz="4" w:space="0"/>
          <w:left w:val="none" w:color="000000" w:sz="4" w:space="0"/>
          <w:bottom w:val="single" w:color="99D0DE" w:themeColor="accent5" w:sz="4" w:space="0"/>
          <w:right w:val="none" w:color="000000" w:sz="4" w:space="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color="99D0DE" w:themeColor="accent5" w:sz="4" w:space="0"/>
          <w:left w:val="none" w:color="000000" w:sz="4" w:space="0"/>
          <w:bottom w:val="single" w:color="99D0DE" w:themeColor="accent5" w:sz="4" w:space="0"/>
          <w:right w:val="none" w:color="000000" w:sz="4" w:space="0"/>
        </w:tcBorders>
      </w:tcPr>
    </w:tblStylePr>
    <w:tblStylePr w:type="firstCol">
      <w:rPr>
        <w:b/>
        <w:color w:val="404040"/>
        <w:sz w:val="22"/>
      </w:rPr>
      <w:tblPr/>
    </w:tblStylePr>
    <w:tblStylePr w:type="lastCol">
      <w:rPr>
        <w:b/>
        <w:color w:val="404040"/>
        <w:sz w:val="22"/>
      </w:rPr>
      <w:tblPr/>
    </w:tblStylePr>
    <w:tblStylePr w:type="band1Vert">
      <w:rPr>
        <w:color w:val="404040"/>
        <w:sz w:val="22"/>
      </w:rPr>
      <w:tblPr/>
      <w:tcPr>
        <w:shd w:val="clear" w:color="D1EAF0" w:fill="D1EAF0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D1EAF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b/>
        <w:color w:val="404040"/>
        <w:sz w:val="22"/>
      </w:rPr>
      <w:tblPr/>
      <w:tcPr>
        <w:tcBorders>
          <w:top w:val="single" w:color="FAC396" w:themeColor="accent6" w:sz="4" w:space="0"/>
          <w:left w:val="none" w:color="000000" w:sz="4" w:space="0"/>
          <w:bottom w:val="single" w:color="FAC396" w:themeColor="accent6" w:sz="4" w:space="0"/>
          <w:right w:val="none" w:color="000000" w:sz="4" w:space="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color="FAC396" w:themeColor="accent6" w:sz="4" w:space="0"/>
          <w:left w:val="none" w:color="000000" w:sz="4" w:space="0"/>
          <w:bottom w:val="single" w:color="FAC396" w:themeColor="accent6" w:sz="4" w:space="0"/>
          <w:right w:val="none" w:color="000000" w:sz="4" w:space="0"/>
        </w:tcBorders>
      </w:tcPr>
    </w:tblStylePr>
    <w:tblStylePr w:type="firstCol">
      <w:rPr>
        <w:b/>
        <w:color w:val="404040"/>
        <w:sz w:val="22"/>
      </w:rPr>
      <w:tblPr/>
    </w:tblStylePr>
    <w:tblStylePr w:type="lastCol">
      <w:rPr>
        <w:b/>
        <w:color w:val="404040"/>
        <w:sz w:val="22"/>
      </w:rPr>
      <w:tblPr/>
    </w:tblStylePr>
    <w:tblStylePr w:type="band1Vert">
      <w:rPr>
        <w:color w:val="404040"/>
        <w:sz w:val="22"/>
      </w:rPr>
      <w:tblPr/>
      <w:tcPr>
        <w:shd w:val="clear" w:color="FDE4D0" w:fill="FDE4D0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FDE4D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b/>
        <w:color w:val="FFFFFF"/>
        <w:sz w:val="22"/>
      </w:rPr>
      <w:tblPr/>
      <w:tcPr>
        <w:shd w:val="clear" w:color="4F81BD" w:fill="4F81BD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1Horz">
      <w:rPr>
        <w:color w:val="404040"/>
        <w:sz w:val="22"/>
      </w:rPr>
      <w:tblPr/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</w:tblBorders>
    </w:tblPr>
    <w:tblStylePr w:type="firstRow">
      <w:rPr>
        <w:b/>
        <w:color w:val="FFFFFF"/>
        <w:sz w:val="22"/>
      </w:rPr>
      <w:tblPr/>
      <w:tcPr>
        <w:shd w:val="clear" w:color="D99695" w:fill="D99695" w:themeFill="accent2" w:themeFillTint="97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tcBorders>
          <w:left w:val="single" w:color="D99695" w:themeColor="accent2" w:sz="4" w:space="0"/>
          <w:right w:val="single" w:color="D99695" w:themeColor="accent2" w:sz="4" w:space="0"/>
        </w:tcBorders>
      </w:tcPr>
    </w:tblStylePr>
    <w:tblStylePr w:type="band1Horz">
      <w:rPr>
        <w:color w:val="404040"/>
        <w:sz w:val="22"/>
      </w:rPr>
      <w:tblPr/>
      <w:tcPr>
        <w:tcBorders>
          <w:top w:val="single" w:color="D99695" w:themeColor="accent2" w:sz="4" w:space="0"/>
          <w:bottom w:val="single" w:color="D99695" w:themeColor="accent2" w:sz="4" w:space="0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color="C3D69B" w:themeColor="accent3" w:themeTint="98" w:sz="4" w:space="0"/>
        <w:left w:val="single" w:color="C3D69B" w:themeColor="accent3" w:themeTint="98" w:sz="4" w:space="0"/>
        <w:bottom w:val="single" w:color="C3D69B" w:themeColor="accent3" w:themeTint="98" w:sz="4" w:space="0"/>
        <w:right w:val="single" w:color="C3D69B" w:themeColor="accent3" w:themeTint="98" w:sz="4" w:space="0"/>
      </w:tblBorders>
    </w:tblPr>
    <w:tblStylePr w:type="firstRow">
      <w:rPr>
        <w:b/>
        <w:color w:val="FFFFFF"/>
        <w:sz w:val="22"/>
      </w:rPr>
      <w:tblPr/>
      <w:tcPr>
        <w:shd w:val="clear" w:color="C3D69B" w:fill="C3D69B" w:themeFill="accent3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tcBorders>
          <w:left w:val="single" w:color="C3D69B" w:themeColor="accent3" w:sz="4" w:space="0"/>
          <w:right w:val="single" w:color="C3D69B" w:themeColor="accent3" w:sz="4" w:space="0"/>
        </w:tcBorders>
      </w:tcPr>
    </w:tblStylePr>
    <w:tblStylePr w:type="band1Horz">
      <w:rPr>
        <w:color w:val="404040"/>
        <w:sz w:val="22"/>
      </w:rPr>
      <w:tblPr/>
      <w:tcPr>
        <w:tcBorders>
          <w:top w:val="single" w:color="C3D69B" w:themeColor="accent3" w:sz="4" w:space="0"/>
          <w:bottom w:val="single" w:color="C3D69B" w:themeColor="accent3" w:sz="4" w:space="0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b/>
        <w:color w:val="FFFFFF"/>
        <w:sz w:val="22"/>
      </w:rPr>
      <w:tblPr/>
      <w:tcPr>
        <w:shd w:val="clear" w:color="B2A1C6" w:fill="B2A1C6" w:themeFill="accent4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tcBorders>
          <w:left w:val="single" w:color="B2A1C6" w:themeColor="accent4" w:sz="4" w:space="0"/>
          <w:right w:val="single" w:color="B2A1C6" w:themeColor="accent4" w:sz="4" w:space="0"/>
        </w:tcBorders>
      </w:tcPr>
    </w:tblStylePr>
    <w:tblStylePr w:type="band1Horz">
      <w:rPr>
        <w:color w:val="404040"/>
        <w:sz w:val="22"/>
      </w:rPr>
      <w:tblPr/>
      <w:tcPr>
        <w:tcBorders>
          <w:top w:val="single" w:color="B2A1C6" w:themeColor="accent4" w:sz="4" w:space="0"/>
          <w:bottom w:val="single" w:color="B2A1C6" w:themeColor="accent4" w:sz="4" w:space="0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b/>
        <w:color w:val="FFFFFF"/>
        <w:sz w:val="22"/>
      </w:rPr>
      <w:tblPr/>
      <w:tcPr>
        <w:shd w:val="clear" w:color="92CCDC" w:fill="92CCDC" w:themeFill="accent5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tcBorders>
          <w:left w:val="single" w:color="92CCDC" w:themeColor="accent5" w:sz="4" w:space="0"/>
          <w:right w:val="single" w:color="92CCDC" w:themeColor="accent5" w:sz="4" w:space="0"/>
        </w:tcBorders>
      </w:tcPr>
    </w:tblStylePr>
    <w:tblStylePr w:type="band1Horz">
      <w:rPr>
        <w:color w:val="404040"/>
        <w:sz w:val="22"/>
      </w:rPr>
      <w:tblPr/>
      <w:tcPr>
        <w:tcBorders>
          <w:top w:val="single" w:color="92CCDC" w:themeColor="accent5" w:sz="4" w:space="0"/>
          <w:bottom w:val="single" w:color="92CCDC" w:themeColor="accent5" w:sz="4" w:space="0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b/>
        <w:color w:val="FFFFFF"/>
        <w:sz w:val="22"/>
      </w:rPr>
      <w:tblPr/>
      <w:tcPr>
        <w:shd w:val="clear" w:color="FAC090" w:fill="FAC090" w:themeFill="accent6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tcBorders>
          <w:left w:val="single" w:color="FAC090" w:themeColor="accent6" w:sz="4" w:space="0"/>
          <w:right w:val="single" w:color="FAC090" w:themeColor="accent6" w:sz="4" w:space="0"/>
        </w:tcBorders>
      </w:tcPr>
    </w:tblStylePr>
    <w:tblStylePr w:type="band1Horz">
      <w:rPr>
        <w:color w:val="404040"/>
        <w:sz w:val="22"/>
      </w:rPr>
      <w:tblPr/>
      <w:tcPr>
        <w:tcBorders>
          <w:top w:val="single" w:color="FAC090" w:themeColor="accent6" w:sz="4" w:space="0"/>
          <w:bottom w:val="single" w:color="FAC090" w:themeColor="accent6" w:sz="4" w:space="0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BFBFB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BFBFBF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b/>
        <w:color w:val="FFFFFF"/>
        <w:sz w:val="22"/>
      </w:rPr>
      <w:tblPr/>
      <w:tcPr>
        <w:shd w:val="clear" w:color="4F81BD" w:fill="4F81BD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D2DFEE" w:fill="D2DFEE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D2DFEE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</w:tblBorders>
    </w:tblPr>
    <w:tblStylePr w:type="firstRow">
      <w:rPr>
        <w:b/>
        <w:color w:val="FFFFFF"/>
        <w:sz w:val="22"/>
      </w:rPr>
      <w:tblPr/>
      <w:tcPr>
        <w:shd w:val="clear" w:color="C0504D" w:fill="C0504D" w:themeFill="accent2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EFD2D2" w:fill="EFD2D2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EFD2D2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b/>
        <w:color w:val="FFFFFF"/>
        <w:sz w:val="22"/>
      </w:rPr>
      <w:tblPr/>
      <w:tcPr>
        <w:shd w:val="clear" w:color="9BBB59" w:fill="9BBB59" w:themeFill="accent3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E5EED5" w:fill="E5EED5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E5EED5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b/>
        <w:color w:val="FFFFFF"/>
        <w:sz w:val="22"/>
      </w:rPr>
      <w:tblPr/>
      <w:tcPr>
        <w:shd w:val="clear" w:color="8064A2" w:fill="8064A2" w:themeFill="accent4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DFD8E7" w:fill="DFD8E7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DFD8E7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b/>
        <w:color w:val="FFFFFF"/>
        <w:sz w:val="22"/>
      </w:rPr>
      <w:tblPr/>
      <w:tcPr>
        <w:shd w:val="clear" w:color="4BACC6" w:fill="4BACC6" w:themeFill="accent5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D1EAF0" w:fill="D1EAF0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D1EAF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b/>
        <w:color w:val="FFFFFF"/>
        <w:sz w:val="22"/>
      </w:rPr>
      <w:tblPr/>
      <w:tcPr>
        <w:shd w:val="clear" w:color="F79646" w:fill="F79646" w:themeFill="accent6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color w:val="404040"/>
        <w:sz w:val="22"/>
      </w:rPr>
      <w:tblPr/>
      <w:tcPr>
        <w:shd w:val="clear" w:color="FDE4D0" w:fill="FDE4D0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FDE4D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color="7F7F7F" w:themeColor="text1" w:sz="32" w:space="0"/>
          <w:bottom w:val="single" w:color="FFFFFF" w:themeColor="light1" w:sz="12" w:space="0"/>
        </w:tcBorders>
        <w:shd w:val="clear" w:color="7F7F7F" w:fill="7F7F7F" w:themeFill="text1" w:themeFillTint="80"/>
      </w:tcPr>
    </w:tblStylePr>
    <w:tblStylePr w:type="lastRow">
      <w:rPr>
        <w:b/>
        <w:color w:val="FFFFFF" w:themeColor="light1"/>
        <w:sz w:val="22"/>
      </w:rPr>
      <w:tblPr/>
    </w:tblStylePr>
    <w:tblStylePr w:type="firstCol">
      <w:rPr>
        <w:b/>
        <w:color w:val="FFFFFF" w:themeColor="light1"/>
        <w:sz w:val="22"/>
      </w:rPr>
      <w:tblPr/>
      <w:tcPr>
        <w:tcBorders>
          <w:left w:val="single" w:color="7F7F7F" w:themeColor="tex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7F7F7F" w:themeColor="tex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F7F7F" w:fill="7F7F7F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F7F7F" w:fill="7F7F7F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F7F7F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fill="4F81BD" w:themeFill="accent1"/>
      </w:tcPr>
    </w:tblStylePr>
    <w:tblStylePr w:type="lastRow">
      <w:rPr>
        <w:b/>
        <w:color w:val="FFFFFF" w:themeColor="light1"/>
        <w:sz w:val="22"/>
      </w:rPr>
      <w:tblPr/>
    </w:tblStylePr>
    <w:tblStylePr w:type="firstCol">
      <w:rPr>
        <w:b/>
        <w:color w:val="FFFFFF" w:themeColor="light1"/>
        <w:sz w:val="22"/>
      </w:rPr>
      <w:tblPr/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fill="4F81BD" w:themeFill="accent1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fill="4F81BD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color="D99695" w:themeColor="accent2" w:themeTint="97" w:sz="32" w:space="0"/>
        <w:left w:val="single" w:color="D99695" w:themeColor="accent2" w:themeTint="97" w:sz="32" w:space="0"/>
        <w:bottom w:val="single" w:color="D99695" w:themeColor="accent2" w:themeTint="97" w:sz="32" w:space="0"/>
        <w:right w:val="single" w:color="D99695" w:themeColor="accent2" w:themeTint="97" w:sz="32" w:space="0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color="D99695" w:themeColor="accent2" w:sz="32" w:space="0"/>
          <w:bottom w:val="single" w:color="FFFFFF" w:themeColor="light1" w:sz="12" w:space="0"/>
        </w:tcBorders>
        <w:shd w:val="clear" w:color="D99695" w:fill="D99695" w:themeFill="accent2" w:themeFillTint="97"/>
      </w:tcPr>
    </w:tblStylePr>
    <w:tblStylePr w:type="lastRow">
      <w:rPr>
        <w:b/>
        <w:color w:val="FFFFFF" w:themeColor="light1"/>
        <w:sz w:val="22"/>
      </w:rPr>
      <w:tblPr/>
    </w:tblStylePr>
    <w:tblStylePr w:type="firstCol">
      <w:rPr>
        <w:b/>
        <w:color w:val="FFFFFF" w:themeColor="light1"/>
        <w:sz w:val="22"/>
      </w:rPr>
      <w:tblPr/>
      <w:tcPr>
        <w:tcBorders>
          <w:left w:val="single" w:color="D99695" w:themeColor="accent2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D99695" w:themeColor="accent2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695" w:fill="D99695" w:themeFill="accent2" w:themeFillTint="97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695" w:fill="D99695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695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color="C3D69B" w:themeColor="accent3" w:themeTint="98" w:sz="32" w:space="0"/>
        <w:left w:val="single" w:color="C3D69B" w:themeColor="accent3" w:themeTint="98" w:sz="32" w:space="0"/>
        <w:bottom w:val="single" w:color="C3D69B" w:themeColor="accent3" w:themeTint="98" w:sz="32" w:space="0"/>
        <w:right w:val="single" w:color="C3D69B" w:themeColor="accent3" w:themeTint="98" w:sz="32" w:space="0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color="C3D69B" w:themeColor="accent3" w:sz="32" w:space="0"/>
          <w:bottom w:val="single" w:color="FFFFFF" w:themeColor="light1" w:sz="12" w:space="0"/>
        </w:tcBorders>
        <w:shd w:val="clear" w:color="C3D69B" w:fill="C3D69B" w:themeFill="accent3" w:themeFillTint="98"/>
      </w:tcPr>
    </w:tblStylePr>
    <w:tblStylePr w:type="lastRow">
      <w:rPr>
        <w:b/>
        <w:color w:val="FFFFFF" w:themeColor="light1"/>
        <w:sz w:val="22"/>
      </w:rPr>
      <w:tblPr/>
    </w:tblStylePr>
    <w:tblStylePr w:type="firstCol">
      <w:rPr>
        <w:b/>
        <w:color w:val="FFFFFF" w:themeColor="light1"/>
        <w:sz w:val="22"/>
      </w:rPr>
      <w:tblPr/>
      <w:tcPr>
        <w:tcBorders>
          <w:left w:val="single" w:color="C3D69B" w:themeColor="accent3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C3D69B" w:themeColor="accent3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B" w:fill="C3D69B" w:themeFill="accent3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B" w:fill="C3D69B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B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color="B2A1C6" w:themeColor="accent4" w:sz="32" w:space="0"/>
          <w:bottom w:val="single" w:color="FFFFFF" w:themeColor="light1" w:sz="12" w:space="0"/>
        </w:tcBorders>
        <w:shd w:val="clear" w:color="B2A1C6" w:fill="B2A1C6" w:themeFill="accent4" w:themeFillTint="9a"/>
      </w:tcPr>
    </w:tblStylePr>
    <w:tblStylePr w:type="lastRow">
      <w:rPr>
        <w:b/>
        <w:color w:val="FFFFFF" w:themeColor="light1"/>
        <w:sz w:val="22"/>
      </w:rPr>
      <w:tblPr/>
    </w:tblStylePr>
    <w:tblStylePr w:type="firstCol">
      <w:rPr>
        <w:b/>
        <w:color w:val="FFFFFF" w:themeColor="light1"/>
        <w:sz w:val="22"/>
      </w:rPr>
      <w:tblPr/>
      <w:tcPr>
        <w:tcBorders>
          <w:left w:val="single" w:color="B2A1C6" w:themeColor="accent4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B2A1C6" w:themeColor="accent4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fill="B2A1C6" w:themeFill="accent4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fill="B2A1C6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color="92CCDC" w:themeColor="accent5" w:sz="32" w:space="0"/>
          <w:bottom w:val="single" w:color="FFFFFF" w:themeColor="light1" w:sz="12" w:space="0"/>
        </w:tcBorders>
        <w:shd w:val="clear" w:color="92CCDC" w:fill="92CCDC" w:themeFill="accent5" w:themeFillTint="9a"/>
      </w:tcPr>
    </w:tblStylePr>
    <w:tblStylePr w:type="lastRow">
      <w:rPr>
        <w:b/>
        <w:color w:val="FFFFFF" w:themeColor="light1"/>
        <w:sz w:val="22"/>
      </w:rPr>
      <w:tblPr/>
    </w:tblStylePr>
    <w:tblStylePr w:type="firstCol">
      <w:rPr>
        <w:b/>
        <w:color w:val="FFFFFF" w:themeColor="light1"/>
        <w:sz w:val="22"/>
      </w:rPr>
      <w:tblPr/>
      <w:tcPr>
        <w:tcBorders>
          <w:left w:val="single" w:color="92CCDC" w:themeColor="accent5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92CCDC" w:themeColor="accent5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fill="92CCDC" w:themeFill="accent5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fill="92CCDC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color="FAC090" w:themeColor="accent6" w:sz="32" w:space="0"/>
          <w:bottom w:val="single" w:color="FFFFFF" w:themeColor="light1" w:sz="12" w:space="0"/>
        </w:tcBorders>
        <w:shd w:val="clear" w:color="FAC090" w:fill="FAC090" w:themeFill="accent6" w:themeFillTint="98"/>
      </w:tcPr>
    </w:tblStylePr>
    <w:tblStylePr w:type="lastRow">
      <w:rPr>
        <w:b/>
        <w:color w:val="FFFFFF" w:themeColor="light1"/>
        <w:sz w:val="22"/>
      </w:rPr>
      <w:tblPr/>
    </w:tblStylePr>
    <w:tblStylePr w:type="firstCol">
      <w:rPr>
        <w:b/>
        <w:color w:val="FFFFFF" w:themeColor="light1"/>
        <w:sz w:val="22"/>
      </w:rPr>
      <w:tblPr/>
      <w:tcPr>
        <w:tcBorders>
          <w:left w:val="single" w:color="FAC090" w:themeColor="accent6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AC090" w:themeColor="accent6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fill="FAC090" w:themeFill="accent6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fill="FAC090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color w:val="000000" w:themeColor="text1"/>
      </w:rPr>
      <w:tblPr/>
      <w:tcPr>
        <w:tcBorders>
          <w:bottom w:val="single" w:color="7F7F7F" w:themeColor="text1" w:sz="4" w:space="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color="7F7F7F" w:themeColor="text1" w:sz="4" w:space="0"/>
        </w:tcBorders>
      </w:tcPr>
    </w:tblStylePr>
    <w:tblStylePr w:type="firstCol">
      <w:rPr>
        <w:b/>
        <w:color w:val="000000" w:themeColor="text1"/>
      </w:rPr>
      <w:tblPr/>
    </w:tblStylePr>
    <w:tblStylePr w:type="lastCol">
      <w:rPr>
        <w:b/>
        <w:color w:val="000000" w:themeColor="text1"/>
      </w:rPr>
      <w:tblPr/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rPr>
        <w:color w:val="000000" w:themeColor="text1"/>
        <w:sz w:val="22"/>
      </w:rPr>
      <w:tblPr/>
      <w:tcPr>
        <w:shd w:val="clear" w:color="BFBFBF" w:fill="BFBFBF" w:themeFill="text1" w:themeFillTint="40"/>
      </w:tcPr>
    </w:tblStylePr>
    <w:tblStylePr w:type="band2Horz">
      <w:rPr>
        <w:color w:val="000000" w:themeColor="text1"/>
        <w:sz w:val="22"/>
      </w:rPr>
      <w:tblPr/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A71" w:themeColor="accent1" w:themeShade="95"/>
      </w:rPr>
      <w:tblPr/>
    </w:tblStylePr>
    <w:tblStylePr w:type="lastCol">
      <w:rPr>
        <w:b/>
        <w:color w:val="2A4A71" w:themeColor="accent1" w:themeShade="95"/>
      </w:rPr>
      <w:tblPr/>
    </w:tblStylePr>
    <w:tblStylePr w:type="band1Vert">
      <w:tblPr/>
      <w:tcPr>
        <w:shd w:val="clear" w:color="D2DFEE" w:fill="D2DFEE" w:themeFill="accent1" w:themeFillTint="40"/>
      </w:tcPr>
    </w:tblStylePr>
    <w:tblStylePr w:type="band1Horz">
      <w:rPr>
        <w:color w:val="2A4A71" w:themeColor="accent1" w:themeShade="95"/>
        <w:sz w:val="22"/>
      </w:rPr>
      <w:tblPr/>
      <w:tcPr>
        <w:shd w:val="clear" w:color="D2DFEE" w:fill="D2DFEE" w:themeFill="accent1" w:themeFillTint="40"/>
      </w:tcPr>
    </w:tblStylePr>
    <w:tblStylePr w:type="band2Horz">
      <w:rPr>
        <w:color w:val="2A4A71" w:themeColor="accent1" w:themeShade="95"/>
        <w:sz w:val="22"/>
      </w:rPr>
      <w:tblPr/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color="D99695" w:themeColor="accent2" w:themeTint="97" w:sz="4" w:space="0"/>
        <w:bottom w:val="single" w:color="D99695" w:themeColor="accent2" w:themeTint="97" w:sz="4" w:space="0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color="D99695" w:themeColor="accent2" w:sz="4" w:space="0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color="D99695" w:themeColor="accent2" w:sz="4" w:space="0"/>
        </w:tcBorders>
      </w:tcPr>
    </w:tblStylePr>
    <w:tblStylePr w:type="firstCol">
      <w:rPr>
        <w:b/>
        <w:color w:val="D99695" w:themeColor="accent2" w:themeTint="97" w:themeShade="95"/>
      </w:rPr>
      <w:tblPr/>
    </w:tblStylePr>
    <w:tblStylePr w:type="lastCol">
      <w:rPr>
        <w:b/>
        <w:color w:val="D99695" w:themeColor="accent2" w:themeTint="97" w:themeShade="95"/>
      </w:rPr>
      <w:tblPr/>
    </w:tblStylePr>
    <w:tblStylePr w:type="band1Vert">
      <w:tblPr/>
      <w:tcPr>
        <w:shd w:val="clear" w:color="EFD2D2" w:fill="EFD2D2" w:themeFill="accent2" w:themeFillTint="40"/>
      </w:tcPr>
    </w:tblStylePr>
    <w:tblStylePr w:type="band1Horz">
      <w:rPr>
        <w:color w:val="D99695" w:themeColor="accent2" w:themeTint="97" w:themeShade="95"/>
        <w:sz w:val="22"/>
      </w:rPr>
      <w:tblPr/>
      <w:tcPr>
        <w:shd w:val="clear" w:color="EFD2D2" w:fill="EFD2D2" w:themeFill="accent2" w:themeFillTint="40"/>
      </w:tcPr>
    </w:tblStylePr>
    <w:tblStylePr w:type="band2Horz">
      <w:rPr>
        <w:color w:val="D99695" w:themeColor="accent2" w:themeTint="97" w:themeShade="95"/>
        <w:sz w:val="22"/>
      </w:rPr>
      <w:tblPr/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color="C3D69B" w:themeColor="accent3" w:themeTint="98" w:sz="4" w:space="0"/>
        <w:bottom w:val="single" w:color="C3D69B" w:themeColor="accent3" w:themeTint="98" w:sz="4" w:space="0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color="C3D69B" w:themeColor="accent3" w:sz="4" w:space="0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color="C3D69B" w:themeColor="accent3" w:sz="4" w:space="0"/>
        </w:tcBorders>
      </w:tcPr>
    </w:tblStylePr>
    <w:tblStylePr w:type="firstCol">
      <w:rPr>
        <w:b/>
        <w:color w:val="C3D69B" w:themeColor="accent3" w:themeTint="98" w:themeShade="95"/>
      </w:rPr>
      <w:tblPr/>
    </w:tblStylePr>
    <w:tblStylePr w:type="lastCol">
      <w:rPr>
        <w:b/>
        <w:color w:val="C3D69B" w:themeColor="accent3" w:themeTint="98" w:themeShade="95"/>
      </w:rPr>
      <w:tblPr/>
    </w:tblStylePr>
    <w:tblStylePr w:type="band1Vert">
      <w:tblPr/>
      <w:tcPr>
        <w:shd w:val="clear" w:color="E5EED5" w:fill="E5EED5" w:themeFill="accent3" w:themeFillTint="40"/>
      </w:tcPr>
    </w:tblStylePr>
    <w:tblStylePr w:type="band1Horz">
      <w:rPr>
        <w:color w:val="C3D69B" w:themeColor="accent3" w:themeTint="98" w:themeShade="95"/>
        <w:sz w:val="22"/>
      </w:rPr>
      <w:tblPr/>
      <w:tcPr>
        <w:shd w:val="clear" w:color="E5EED5" w:fill="E5EED5" w:themeFill="accent3" w:themeFillTint="40"/>
      </w:tcPr>
    </w:tblStylePr>
    <w:tblStylePr w:type="band2Horz">
      <w:rPr>
        <w:color w:val="C3D69B" w:themeColor="accent3" w:themeTint="98" w:themeShade="95"/>
        <w:sz w:val="22"/>
      </w:rPr>
      <w:tblPr/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color="B2A1C6" w:themeColor="accent4" w:sz="4" w:space="0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color="B2A1C6" w:themeColor="accent4" w:sz="4" w:space="0"/>
        </w:tcBorders>
      </w:tcPr>
    </w:tblStylePr>
    <w:tblStylePr w:type="firstCol">
      <w:rPr>
        <w:b/>
        <w:color w:val="B2A1C6" w:themeColor="accent4" w:themeTint="9a" w:themeShade="95"/>
      </w:rPr>
      <w:tblPr/>
    </w:tblStylePr>
    <w:tblStylePr w:type="lastCol">
      <w:rPr>
        <w:b/>
        <w:color w:val="B2A1C6" w:themeColor="accent4" w:themeTint="9a" w:themeShade="95"/>
      </w:rPr>
      <w:tblPr/>
    </w:tblStylePr>
    <w:tblStylePr w:type="band1Vert">
      <w:tblPr/>
      <w:tcPr>
        <w:shd w:val="clear" w:color="DFD8E7" w:fill="DFD8E7" w:themeFill="accent4" w:themeFillTint="40"/>
      </w:tcPr>
    </w:tblStylePr>
    <w:tblStylePr w:type="band1Horz">
      <w:rPr>
        <w:color w:val="B2A1C6" w:themeColor="accent4" w:themeTint="9a" w:themeShade="95"/>
        <w:sz w:val="22"/>
      </w:rPr>
      <w:tblPr/>
      <w:tcPr>
        <w:shd w:val="clear" w:color="DFD8E7" w:fill="DFD8E7" w:themeFill="accent4" w:themeFillTint="40"/>
      </w:tcPr>
    </w:tblStylePr>
    <w:tblStylePr w:type="band2Horz">
      <w:rPr>
        <w:color w:val="B2A1C6" w:themeColor="accent4" w:themeTint="9a" w:themeShade="95"/>
        <w:sz w:val="22"/>
      </w:rPr>
      <w:tblPr/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color="92CCDC" w:themeColor="accent5" w:sz="4" w:space="0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color="92CCDC" w:themeColor="accent5" w:sz="4" w:space="0"/>
        </w:tcBorders>
      </w:tcPr>
    </w:tblStylePr>
    <w:tblStylePr w:type="firstCol">
      <w:rPr>
        <w:b/>
        <w:color w:val="92CCDC" w:themeColor="accent5" w:themeTint="9a" w:themeShade="95"/>
      </w:rPr>
      <w:tblPr/>
    </w:tblStylePr>
    <w:tblStylePr w:type="lastCol">
      <w:rPr>
        <w:b/>
        <w:color w:val="92CCDC" w:themeColor="accent5" w:themeTint="9a" w:themeShade="95"/>
      </w:rPr>
      <w:tblPr/>
    </w:tblStylePr>
    <w:tblStylePr w:type="band1Vert">
      <w:tblPr/>
      <w:tcPr>
        <w:shd w:val="clear" w:color="D1EAF0" w:fill="D1EAF0" w:themeFill="accent5" w:themeFillTint="40"/>
      </w:tcPr>
    </w:tblStylePr>
    <w:tblStylePr w:type="band1Horz">
      <w:rPr>
        <w:color w:val="92CCDC" w:themeColor="accent5" w:themeTint="9a" w:themeShade="95"/>
        <w:sz w:val="22"/>
      </w:rPr>
      <w:tblPr/>
      <w:tcPr>
        <w:shd w:val="clear" w:color="D1EAF0" w:fill="D1EAF0" w:themeFill="accent5" w:themeFillTint="40"/>
      </w:tcPr>
    </w:tblStylePr>
    <w:tblStylePr w:type="band2Horz">
      <w:rPr>
        <w:color w:val="92CCDC" w:themeColor="accent5" w:themeTint="9a" w:themeShade="95"/>
        <w:sz w:val="22"/>
      </w:rPr>
      <w:tblPr/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color="FAC090" w:themeColor="accent6" w:sz="4" w:space="0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color="FAC090" w:themeColor="accent6" w:sz="4" w:space="0"/>
        </w:tcBorders>
      </w:tcPr>
    </w:tblStylePr>
    <w:tblStylePr w:type="firstCol">
      <w:rPr>
        <w:b/>
        <w:color w:val="FAC090" w:themeColor="accent6" w:themeTint="98" w:themeShade="95"/>
      </w:rPr>
      <w:tblPr/>
    </w:tblStylePr>
    <w:tblStylePr w:type="lastCol">
      <w:rPr>
        <w:b/>
        <w:color w:val="FAC090" w:themeColor="accent6" w:themeTint="98" w:themeShade="95"/>
      </w:rPr>
      <w:tblPr/>
    </w:tblStylePr>
    <w:tblStylePr w:type="band1Vert">
      <w:tblPr/>
      <w:tcPr>
        <w:shd w:val="clear" w:color="FDE4D0" w:fill="FDE4D0" w:themeFill="accent6" w:themeFillTint="40"/>
      </w:tcPr>
    </w:tblStylePr>
    <w:tblStylePr w:type="band1Horz">
      <w:rPr>
        <w:color w:val="FAC090" w:themeColor="accent6" w:themeTint="98" w:themeShade="95"/>
        <w:sz w:val="22"/>
      </w:rPr>
      <w:tblPr/>
      <w:tcPr>
        <w:shd w:val="clear" w:color="FDE4D0" w:fill="FDE4D0" w:themeFill="accent6" w:themeFillTint="40"/>
      </w:tcPr>
    </w:tblStylePr>
    <w:tblStylePr w:type="band2Horz">
      <w:rPr>
        <w:color w:val="FAC090" w:themeColor="accent6" w:themeTint="98" w:themeShade="95"/>
        <w:sz w:val="22"/>
      </w:rPr>
      <w:tblPr/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color="7F7F7F" w:themeColor="text1" w:themeTint="80" w:sz="4" w:space="0"/>
      </w:tblBorders>
    </w:tblPr>
    <w:tblStylePr w:type="firstRow">
      <w:rPr>
        <w:i/>
        <w:color w:val="7F7F7F"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7F7F7F" w:themeColor="text1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i/>
        <w:color w:val="7F7F7F" w:themeColor="text1" w:themeTint="80" w:themeShade="95"/>
        <w:sz w:val="22"/>
      </w:rPr>
      <w:tblPr/>
      <w:tcPr>
        <w:tcBorders>
          <w:top w:val="single" w:color="7F7F7F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themeColor="text1" w:sz="4" w:space="0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color="000000" w:sz="4" w:space="0"/>
          <w:left w:val="single" w:color="7F7F7F" w:themeColor="text1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BFBFBF" w:fill="BFBFBF" w:themeFill="text1" w:themeFillTint="40"/>
      </w:tcPr>
    </w:tblStylePr>
    <w:tblStylePr w:type="band2Horz">
      <w:rPr>
        <w:color w:val="7F7F7F" w:themeColor="text1" w:themeTint="80" w:themeShade="95"/>
        <w:sz w:val="22"/>
      </w:rPr>
      <w:tblPr/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color="4F81BD" w:themeColor="accent1" w:sz="4" w:space="0"/>
      </w:tblBorders>
    </w:tblPr>
    <w:tblStylePr w:type="firstRow">
      <w:rPr>
        <w:i/>
        <w:color w:val="2A4A71" w:themeColor="accent1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i/>
        <w:color w:val="2A4A71" w:themeColor="accent1" w:themeShade="95"/>
        <w:sz w:val="22"/>
      </w:rPr>
      <w:tblPr/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A4A71" w:themeColor="accent1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i/>
        <w:color w:val="2A4A71" w:themeColor="accent1" w:themeShade="95"/>
        <w:sz w:val="22"/>
      </w:rPr>
      <w:tblPr/>
      <w:tcPr>
        <w:tcBorders>
          <w:top w:val="none" w:color="000000" w:sz="4" w:space="0"/>
          <w:left w:val="single" w:color="4F81BD" w:themeColor="accent1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D2DFEE" w:fill="D2DFEE" w:themeFill="accent1" w:themeFillTint="40"/>
      </w:tcPr>
    </w:tblStylePr>
    <w:tblStylePr w:type="band1Horz">
      <w:rPr>
        <w:color w:val="2A4A71" w:themeColor="accent1" w:themeShade="95"/>
        <w:sz w:val="22"/>
      </w:rPr>
      <w:tblPr/>
      <w:tcPr>
        <w:shd w:val="clear" w:color="D2DFEE" w:fill="D2DFEE" w:themeFill="accent1" w:themeFillTint="40"/>
      </w:tcPr>
    </w:tblStylePr>
    <w:tblStylePr w:type="band2Horz">
      <w:rPr>
        <w:color w:val="2A4A71" w:themeColor="accent1" w:themeShade="95"/>
        <w:sz w:val="22"/>
      </w:rPr>
      <w:tblPr/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color="D99695" w:themeColor="accent2" w:themeTint="97" w:sz="4" w:space="0"/>
      </w:tblBorders>
    </w:tblPr>
    <w:tblStylePr w:type="firstRow">
      <w:rPr>
        <w:i/>
        <w:color w:val="D99695"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D99695" w:themeColor="accent2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i/>
        <w:color w:val="D99695" w:themeColor="accent2" w:themeTint="97" w:themeShade="95"/>
        <w:sz w:val="22"/>
      </w:rPr>
      <w:tblPr/>
      <w:tcPr>
        <w:tcBorders>
          <w:top w:val="single" w:color="D99695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D99695"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themeColor="accent2" w:sz="4" w:space="0"/>
        </w:tcBorders>
        <w:shd w:val="clear" w:color="FFFFFF" w:fill="auto"/>
      </w:tcPr>
    </w:tblStylePr>
    <w:tblStylePr w:type="lastCol">
      <w:rPr>
        <w:i/>
        <w:color w:val="D99695" w:themeColor="accent2" w:themeTint="97" w:themeShade="95"/>
        <w:sz w:val="22"/>
      </w:rPr>
      <w:tblPr/>
      <w:tcPr>
        <w:tcBorders>
          <w:top w:val="none" w:color="000000" w:sz="4" w:space="0"/>
          <w:left w:val="single" w:color="D99695" w:themeColor="accent2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EFD2D2" w:fill="EFD2D2" w:themeFill="accent2" w:themeFillTint="40"/>
      </w:tcPr>
    </w:tblStylePr>
    <w:tblStylePr w:type="band1Horz">
      <w:rPr>
        <w:color w:val="D99695" w:themeColor="accent2" w:themeTint="97" w:themeShade="95"/>
        <w:sz w:val="22"/>
      </w:rPr>
      <w:tblPr/>
      <w:tcPr>
        <w:shd w:val="clear" w:color="EFD2D2" w:fill="EFD2D2" w:themeFill="accent2" w:themeFillTint="40"/>
      </w:tcPr>
    </w:tblStylePr>
    <w:tblStylePr w:type="band2Horz">
      <w:rPr>
        <w:color w:val="D99695" w:themeColor="accent2" w:themeTint="97" w:themeShade="95"/>
        <w:sz w:val="22"/>
      </w:rPr>
      <w:tblPr/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color="C3D69B" w:themeColor="accent3" w:themeTint="98" w:sz="4" w:space="0"/>
      </w:tblBorders>
    </w:tblPr>
    <w:tblStylePr w:type="firstRow">
      <w:rPr>
        <w:i/>
        <w:color w:val="C3D69B" w:themeColor="accent3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C3D69B" w:themeColor="accent3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i/>
        <w:color w:val="C3D69B" w:themeColor="accent3" w:themeTint="98" w:themeShade="95"/>
        <w:sz w:val="22"/>
      </w:rPr>
      <w:tblPr/>
      <w:tcPr>
        <w:tcBorders>
          <w:top w:val="single" w:color="C3D69B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C3D69B" w:themeColor="accent3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C3D69B" w:themeColor="accent3" w:sz="4" w:space="0"/>
        </w:tcBorders>
        <w:shd w:val="clear" w:color="FFFFFF" w:fill="auto"/>
      </w:tcPr>
    </w:tblStylePr>
    <w:tblStylePr w:type="lastCol">
      <w:rPr>
        <w:i/>
        <w:color w:val="C3D69B" w:themeColor="accent3" w:themeTint="98" w:themeShade="95"/>
        <w:sz w:val="22"/>
      </w:rPr>
      <w:tblPr/>
      <w:tcPr>
        <w:tcBorders>
          <w:top w:val="none" w:color="000000" w:sz="4" w:space="0"/>
          <w:left w:val="single" w:color="C3D69B" w:themeColor="accent3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E5EED5" w:fill="E5EED5" w:themeFill="accent3" w:themeFillTint="40"/>
      </w:tcPr>
    </w:tblStylePr>
    <w:tblStylePr w:type="band1Horz">
      <w:rPr>
        <w:color w:val="C3D69B" w:themeColor="accent3" w:themeTint="98" w:themeShade="95"/>
        <w:sz w:val="22"/>
      </w:rPr>
      <w:tblPr/>
      <w:tcPr>
        <w:shd w:val="clear" w:color="E5EED5" w:fill="E5EED5" w:themeFill="accent3" w:themeFillTint="40"/>
      </w:tcPr>
    </w:tblStylePr>
    <w:tblStylePr w:type="band2Horz">
      <w:rPr>
        <w:color w:val="C3D69B" w:themeColor="accent3" w:themeTint="98" w:themeShade="95"/>
        <w:sz w:val="22"/>
      </w:rPr>
      <w:tblPr/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color="B2A1C6" w:themeColor="accent4" w:themeTint="9a" w:sz="4" w:space="0"/>
      </w:tblBorders>
    </w:tblPr>
    <w:tblStylePr w:type="firstRow">
      <w:rPr>
        <w:i/>
        <w:color w:val="B2A1C6"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B2A1C6" w:themeColor="accent4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i/>
        <w:color w:val="B2A1C6" w:themeColor="accent4" w:themeTint="9a" w:themeShade="95"/>
        <w:sz w:val="22"/>
      </w:rPr>
      <w:tblPr/>
      <w:tcPr>
        <w:tcBorders>
          <w:top w:val="single" w:color="B2A1C6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B2A1C6"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themeColor="accent4" w:sz="4" w:space="0"/>
        </w:tcBorders>
        <w:shd w:val="clear" w:color="FFFFFF" w:fill="auto"/>
      </w:tcPr>
    </w:tblStylePr>
    <w:tblStylePr w:type="lastCol">
      <w:rPr>
        <w:i/>
        <w:color w:val="B2A1C6" w:themeColor="accent4" w:themeTint="9a" w:themeShade="95"/>
        <w:sz w:val="22"/>
      </w:rPr>
      <w:tblPr/>
      <w:tcPr>
        <w:tcBorders>
          <w:top w:val="none" w:color="000000" w:sz="4" w:space="0"/>
          <w:left w:val="single" w:color="B2A1C6" w:themeColor="accent4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DFD8E7" w:fill="DFD8E7" w:themeFill="accent4" w:themeFillTint="40"/>
      </w:tcPr>
    </w:tblStylePr>
    <w:tblStylePr w:type="band1Horz">
      <w:rPr>
        <w:color w:val="B2A1C6" w:themeColor="accent4" w:themeTint="9a" w:themeShade="95"/>
        <w:sz w:val="22"/>
      </w:rPr>
      <w:tblPr/>
      <w:tcPr>
        <w:shd w:val="clear" w:color="DFD8E7" w:fill="DFD8E7" w:themeFill="accent4" w:themeFillTint="40"/>
      </w:tcPr>
    </w:tblStylePr>
    <w:tblStylePr w:type="band2Horz">
      <w:rPr>
        <w:color w:val="B2A1C6" w:themeColor="accent4" w:themeTint="9a" w:themeShade="95"/>
        <w:sz w:val="22"/>
      </w:rPr>
      <w:tblPr/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color="92CCDC" w:themeColor="accent5" w:themeTint="9a" w:sz="4" w:space="0"/>
      </w:tblBorders>
    </w:tblPr>
    <w:tblStylePr w:type="firstRow">
      <w:rPr>
        <w:i/>
        <w:color w:val="92CCDC" w:themeColor="accent5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92CCDC" w:themeColor="accent5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i/>
        <w:color w:val="92CCDC" w:themeColor="accent5" w:themeTint="9a" w:themeShade="95"/>
        <w:sz w:val="22"/>
      </w:rPr>
      <w:tblPr/>
      <w:tcPr>
        <w:tcBorders>
          <w:top w:val="single" w:color="92CCDC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92CCDC" w:themeColor="accent5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2CCDC" w:themeColor="accent5" w:sz="4" w:space="0"/>
        </w:tcBorders>
        <w:shd w:val="clear" w:color="FFFFFF" w:fill="auto"/>
      </w:tcPr>
    </w:tblStylePr>
    <w:tblStylePr w:type="lastCol">
      <w:rPr>
        <w:i/>
        <w:color w:val="92CCDC" w:themeColor="accent5" w:themeTint="9a" w:themeShade="95"/>
        <w:sz w:val="22"/>
      </w:rPr>
      <w:tblPr/>
      <w:tcPr>
        <w:tcBorders>
          <w:top w:val="none" w:color="000000" w:sz="4" w:space="0"/>
          <w:left w:val="single" w:color="92CCDC" w:themeColor="accent5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D1EAF0" w:fill="D1EAF0" w:themeFill="accent5" w:themeFillTint="40"/>
      </w:tcPr>
    </w:tblStylePr>
    <w:tblStylePr w:type="band1Horz">
      <w:rPr>
        <w:color w:val="92CCDC" w:themeColor="accent5" w:themeTint="9a" w:themeShade="95"/>
        <w:sz w:val="22"/>
      </w:rPr>
      <w:tblPr/>
      <w:tcPr>
        <w:shd w:val="clear" w:color="D1EAF0" w:fill="D1EAF0" w:themeFill="accent5" w:themeFillTint="40"/>
      </w:tcPr>
    </w:tblStylePr>
    <w:tblStylePr w:type="band2Horz">
      <w:rPr>
        <w:color w:val="92CCDC" w:themeColor="accent5" w:themeTint="9a" w:themeShade="95"/>
        <w:sz w:val="22"/>
      </w:rPr>
      <w:tblPr/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color="FAC090" w:themeColor="accent6" w:themeTint="98" w:sz="4" w:space="0"/>
      </w:tblBorders>
    </w:tblPr>
    <w:tblStylePr w:type="firstRow">
      <w:rPr>
        <w:i/>
        <w:color w:val="FAC090" w:themeColor="accent6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FAC090" w:themeColor="accent6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i/>
        <w:color w:val="FAC090" w:themeColor="accent6" w:themeTint="98" w:themeShade="95"/>
        <w:sz w:val="22"/>
      </w:rPr>
      <w:tblPr/>
      <w:tcPr>
        <w:tcBorders>
          <w:top w:val="single" w:color="FAC09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AC090" w:themeColor="accent6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090" w:themeColor="accent6" w:sz="4" w:space="0"/>
        </w:tcBorders>
        <w:shd w:val="clear" w:color="FFFFFF" w:fill="auto"/>
      </w:tcPr>
    </w:tblStylePr>
    <w:tblStylePr w:type="lastCol">
      <w:rPr>
        <w:i/>
        <w:color w:val="FAC090" w:themeColor="accent6" w:themeTint="98" w:themeShade="95"/>
        <w:sz w:val="22"/>
      </w:rPr>
      <w:tblPr/>
      <w:tcPr>
        <w:tcBorders>
          <w:top w:val="none" w:color="000000" w:sz="4" w:space="0"/>
          <w:left w:val="single" w:color="FAC090" w:themeColor="accent6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FDE4D0" w:fill="FDE4D0" w:themeFill="accent6" w:themeFillTint="40"/>
      </w:tcPr>
    </w:tblStylePr>
    <w:tblStylePr w:type="band1Horz">
      <w:rPr>
        <w:color w:val="FAC090" w:themeColor="accent6" w:themeTint="98" w:themeShade="95"/>
        <w:sz w:val="22"/>
      </w:rPr>
      <w:tblPr/>
      <w:tcPr>
        <w:shd w:val="clear" w:color="FDE4D0" w:fill="FDE4D0" w:themeFill="accent6" w:themeFillTint="40"/>
      </w:tcPr>
    </w:tblStylePr>
    <w:tblStylePr w:type="band2Horz">
      <w:rPr>
        <w:color w:val="FAC090" w:themeColor="accent6" w:themeTint="98" w:themeShade="95"/>
        <w:sz w:val="22"/>
      </w:rPr>
      <w:tblPr/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band1Vert">
      <w:rPr>
        <w:color w:val="404040"/>
        <w:sz w:val="22"/>
      </w:rPr>
      <w:tblPr/>
    </w:tblStylePr>
    <w:tblStylePr w:type="band2Vert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band1Horz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2F2F2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color w:val="F2F2F2"/>
        <w:sz w:val="22"/>
      </w:rPr>
      <w:tblPr/>
      <w:tcPr>
        <w:shd w:val="clear" w:color="5D8AC2" w:fill="5D8AC2" w:themeFill="accent1" w:themeFillTint="ea"/>
      </w:tcPr>
    </w:tblStylePr>
    <w:tblStylePr w:type="lastRow">
      <w:rPr>
        <w:color w:val="F2F2F2"/>
        <w:sz w:val="22"/>
      </w:rPr>
      <w:tblPr/>
      <w:tcPr>
        <w:shd w:val="clear" w:color="5D8AC2" w:fill="5D8AC2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5D8AC2" w:fill="5D8AC2" w:themeFill="accent1" w:themeFillTint="ea"/>
      </w:tcPr>
    </w:tblStylePr>
    <w:tblStylePr w:type="lastCol">
      <w:rPr>
        <w:color w:val="F2F2F2"/>
        <w:sz w:val="22"/>
      </w:rPr>
      <w:tblPr/>
      <w:tcPr>
        <w:shd w:val="clear" w:color="5D8AC2" w:fill="5D8AC2" w:themeFill="accent1" w:themeFillTint="ea"/>
      </w:tcPr>
    </w:tblStylePr>
    <w:tblStylePr w:type="band1Vert">
      <w:rPr>
        <w:color w:val="404040"/>
        <w:sz w:val="22"/>
      </w:rPr>
      <w:tblPr/>
    </w:tblStylePr>
    <w:tblStylePr w:type="band2Vert">
      <w:rPr>
        <w:color w:val="404040"/>
        <w:sz w:val="22"/>
      </w:rPr>
      <w:tblPr/>
      <w:tcPr>
        <w:shd w:val="clear" w:color="C7D7EA" w:fill="C7D7EA" w:themeFill="accent1" w:themeFillTint="50"/>
      </w:tcPr>
    </w:tblStylePr>
    <w:tblStylePr w:type="band1Horz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C7D7EA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color w:val="F2F2F2"/>
        <w:sz w:val="22"/>
      </w:rPr>
      <w:tblPr/>
      <w:tcPr>
        <w:shd w:val="clear" w:color="D99695" w:fill="D99695" w:themeFill="accent2" w:themeFillTint="97"/>
      </w:tcPr>
    </w:tblStylePr>
    <w:tblStylePr w:type="lastRow">
      <w:rPr>
        <w:color w:val="F2F2F2"/>
        <w:sz w:val="22"/>
      </w:rPr>
      <w:tblPr/>
      <w:tcPr>
        <w:shd w:val="clear" w:color="D99695" w:fill="D99695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D99695" w:fill="D99695" w:themeFill="accent2" w:themeFillTint="97"/>
      </w:tcPr>
    </w:tblStylePr>
    <w:tblStylePr w:type="lastCol">
      <w:rPr>
        <w:color w:val="F2F2F2"/>
        <w:sz w:val="22"/>
      </w:rPr>
      <w:tblPr/>
      <w:tcPr>
        <w:shd w:val="clear" w:color="D99695" w:fill="D99695" w:themeFill="accent2" w:themeFillTint="97"/>
      </w:tcPr>
    </w:tblStylePr>
    <w:tblStylePr w:type="band1Vert">
      <w:rPr>
        <w:color w:val="404040"/>
        <w:sz w:val="22"/>
      </w:rPr>
      <w:tblPr/>
    </w:tblStylePr>
    <w:tblStylePr w:type="band2Vert">
      <w:rPr>
        <w:color w:val="404040"/>
        <w:sz w:val="22"/>
      </w:rPr>
      <w:tblPr/>
      <w:tcPr>
        <w:shd w:val="clear" w:color="F2DCDC" w:fill="F2DCDC" w:themeFill="accent2" w:themeFillTint="32"/>
      </w:tcPr>
    </w:tblStylePr>
    <w:tblStylePr w:type="band1Horz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2DCDC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color w:val="F2F2F2"/>
        <w:sz w:val="22"/>
      </w:rPr>
      <w:tblPr/>
      <w:tcPr>
        <w:shd w:val="clear" w:color="9ABB59" w:fill="9ABB59" w:themeFill="accent3" w:themeFillTint="fe"/>
      </w:tcPr>
    </w:tblStylePr>
    <w:tblStylePr w:type="lastRow">
      <w:rPr>
        <w:color w:val="F2F2F2"/>
        <w:sz w:val="22"/>
      </w:rPr>
      <w:tblPr/>
      <w:tcPr>
        <w:shd w:val="clear" w:color="9ABB59" w:fill="9ABB59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9ABB59" w:fill="9ABB59" w:themeFill="accent3" w:themeFillTint="fe"/>
      </w:tcPr>
    </w:tblStylePr>
    <w:tblStylePr w:type="lastCol">
      <w:rPr>
        <w:color w:val="F2F2F2"/>
        <w:sz w:val="22"/>
      </w:rPr>
      <w:tblPr/>
      <w:tcPr>
        <w:shd w:val="clear" w:color="9ABB59" w:fill="9ABB59" w:themeFill="accent3" w:themeFillTint="fe"/>
      </w:tcPr>
    </w:tblStylePr>
    <w:tblStylePr w:type="band1Vert">
      <w:rPr>
        <w:color w:val="404040"/>
        <w:sz w:val="22"/>
      </w:rPr>
      <w:tblPr/>
    </w:tblStylePr>
    <w:tblStylePr w:type="band2Vert">
      <w:rPr>
        <w:color w:val="404040"/>
        <w:sz w:val="22"/>
      </w:rPr>
      <w:tblPr/>
      <w:tcPr>
        <w:shd w:val="clear" w:color="EAF1DC" w:fill="EAF1DC" w:themeFill="accent3" w:themeFillTint="34"/>
      </w:tcPr>
    </w:tblStylePr>
    <w:tblStylePr w:type="band1Horz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EAF1DC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color w:val="F2F2F2"/>
        <w:sz w:val="22"/>
      </w:rPr>
      <w:tblPr/>
      <w:tcPr>
        <w:shd w:val="clear" w:color="B2A1C6" w:fill="B2A1C6" w:themeFill="accent4" w:themeFillTint="9a"/>
      </w:tcPr>
    </w:tblStylePr>
    <w:tblStylePr w:type="lastRow">
      <w:rPr>
        <w:color w:val="F2F2F2"/>
        <w:sz w:val="22"/>
      </w:rPr>
      <w:tblPr/>
      <w:tcPr>
        <w:shd w:val="clear" w:color="B2A1C6" w:fill="B2A1C6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B2A1C6" w:fill="B2A1C6" w:themeFill="accent4" w:themeFillTint="9a"/>
      </w:tcPr>
    </w:tblStylePr>
    <w:tblStylePr w:type="lastCol">
      <w:rPr>
        <w:color w:val="F2F2F2"/>
        <w:sz w:val="22"/>
      </w:rPr>
      <w:tblPr/>
      <w:tcPr>
        <w:shd w:val="clear" w:color="B2A1C6" w:fill="B2A1C6" w:themeFill="accent4" w:themeFillTint="9a"/>
      </w:tcPr>
    </w:tblStylePr>
    <w:tblStylePr w:type="band1Vert">
      <w:rPr>
        <w:color w:val="404040"/>
        <w:sz w:val="22"/>
      </w:rPr>
      <w:tblPr/>
    </w:tblStylePr>
    <w:tblStylePr w:type="band2Vert">
      <w:rPr>
        <w:color w:val="404040"/>
        <w:sz w:val="22"/>
      </w:rPr>
      <w:tblPr/>
      <w:tcPr>
        <w:shd w:val="clear" w:color="E5DFEC" w:fill="E5DFEC" w:themeFill="accent4" w:themeFillTint="34"/>
      </w:tcPr>
    </w:tblStylePr>
    <w:tblStylePr w:type="band1Horz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E5DFEC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color w:val="F2F2F2"/>
        <w:sz w:val="22"/>
      </w:rPr>
      <w:tblPr/>
      <w:tcPr>
        <w:shd w:val="clear" w:color="4BACC6" w:fill="4BACC6" w:themeFill="accent5"/>
      </w:tcPr>
    </w:tblStylePr>
    <w:tblStylePr w:type="lastRow">
      <w:rPr>
        <w:color w:val="F2F2F2"/>
        <w:sz w:val="22"/>
      </w:rPr>
      <w:tblPr/>
      <w:tcPr>
        <w:shd w:val="clear" w:color="4BACC6" w:fill="4BACC6" w:themeFill="accent5"/>
      </w:tcPr>
    </w:tblStylePr>
    <w:tblStylePr w:type="firstCol">
      <w:rPr>
        <w:color w:val="F2F2F2"/>
        <w:sz w:val="22"/>
      </w:rPr>
      <w:tblPr/>
      <w:tcPr>
        <w:shd w:val="clear" w:color="4BACC6" w:fill="4BACC6" w:themeFill="accent5"/>
      </w:tcPr>
    </w:tblStylePr>
    <w:tblStylePr w:type="lastCol">
      <w:rPr>
        <w:color w:val="F2F2F2"/>
        <w:sz w:val="22"/>
      </w:rPr>
      <w:tblPr/>
      <w:tcPr>
        <w:shd w:val="clear" w:color="4BACC6" w:fill="4BACC6" w:themeFill="accent5"/>
      </w:tcPr>
    </w:tblStylePr>
    <w:tblStylePr w:type="band1Vert">
      <w:rPr>
        <w:color w:val="404040"/>
        <w:sz w:val="22"/>
      </w:rPr>
      <w:tblPr/>
    </w:tblStylePr>
    <w:tblStylePr w:type="band2Vert">
      <w:rPr>
        <w:color w:val="404040"/>
        <w:sz w:val="22"/>
      </w:rPr>
      <w:tblPr/>
      <w:tcPr>
        <w:shd w:val="clear" w:color="DAEEF3" w:fill="DAEEF3" w:themeFill="accent5" w:themeFillTint="34"/>
      </w:tcPr>
    </w:tblStylePr>
    <w:tblStylePr w:type="band1Horz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DAEEF3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color w:val="F2F2F2"/>
        <w:sz w:val="22"/>
      </w:rPr>
      <w:tblPr/>
      <w:tcPr>
        <w:shd w:val="clear" w:color="F79646" w:fill="F79646" w:themeFill="accent6"/>
      </w:tcPr>
    </w:tblStylePr>
    <w:tblStylePr w:type="lastRow">
      <w:rPr>
        <w:color w:val="F2F2F2"/>
        <w:sz w:val="22"/>
      </w:rPr>
      <w:tblPr/>
      <w:tcPr>
        <w:shd w:val="clear" w:color="F79646" w:fill="F79646" w:themeFill="accent6"/>
      </w:tcPr>
    </w:tblStylePr>
    <w:tblStylePr w:type="firstCol">
      <w:rPr>
        <w:color w:val="F2F2F2"/>
        <w:sz w:val="22"/>
      </w:rPr>
      <w:tblPr/>
      <w:tcPr>
        <w:shd w:val="clear" w:color="F79646" w:fill="F79646" w:themeFill="accent6"/>
      </w:tcPr>
    </w:tblStylePr>
    <w:tblStylePr w:type="lastCol">
      <w:rPr>
        <w:color w:val="F2F2F2"/>
        <w:sz w:val="22"/>
      </w:rPr>
      <w:tblPr/>
      <w:tcPr>
        <w:shd w:val="clear" w:color="F79646" w:fill="F79646" w:themeFill="accent6"/>
      </w:tcPr>
    </w:tblStylePr>
    <w:tblStylePr w:type="band1Vert">
      <w:rPr>
        <w:color w:val="404040"/>
        <w:sz w:val="22"/>
      </w:rPr>
      <w:tblPr/>
    </w:tblStylePr>
    <w:tblStylePr w:type="band2Vert">
      <w:rPr>
        <w:color w:val="404040"/>
        <w:sz w:val="22"/>
      </w:rPr>
      <w:tblPr/>
      <w:tcPr>
        <w:shd w:val="clear" w:color="FDE9D8" w:fill="FDE9D8" w:themeFill="accent6" w:themeFillTint="34"/>
      </w:tcPr>
    </w:tblStylePr>
    <w:tblStylePr w:type="band1Horz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DE9D8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</w:tblPr>
    <w:tblStylePr w:type="fir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band1Vert">
      <w:rPr>
        <w:color w:val="404040"/>
        <w:sz w:val="22"/>
      </w:rPr>
      <w:tblPr/>
    </w:tblStylePr>
    <w:tblStylePr w:type="band2Vert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band1Horz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2F2F2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color="2A4A71" w:themeColor="accent1" w:sz="4" w:space="0"/>
        <w:left w:val="single" w:color="2A4A71" w:themeColor="accent1" w:sz="4" w:space="0"/>
        <w:bottom w:val="single" w:color="2A4A71" w:themeColor="accent1" w:sz="4" w:space="0"/>
        <w:right w:val="single" w:color="2A4A71" w:themeColor="accent1" w:sz="4" w:space="0"/>
        <w:insideH w:val="single" w:color="2A4A71" w:themeColor="accent1" w:sz="4" w:space="0"/>
        <w:insideV w:val="single" w:color="2A4A71" w:themeColor="accent1" w:sz="4" w:space="0"/>
      </w:tblBorders>
    </w:tblPr>
    <w:tblStylePr w:type="firstRow">
      <w:rPr>
        <w:color w:val="F2F2F2"/>
        <w:sz w:val="22"/>
      </w:rPr>
      <w:tblPr/>
      <w:tcPr>
        <w:shd w:val="clear" w:color="5D8AC2" w:fill="5D8AC2" w:themeFill="accent1" w:themeFillTint="ea"/>
      </w:tcPr>
    </w:tblStylePr>
    <w:tblStylePr w:type="lastRow">
      <w:rPr>
        <w:color w:val="F2F2F2"/>
        <w:sz w:val="22"/>
      </w:rPr>
      <w:tblPr/>
      <w:tcPr>
        <w:shd w:val="clear" w:color="5D8AC2" w:fill="5D8AC2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5D8AC2" w:fill="5D8AC2" w:themeFill="accent1" w:themeFillTint="ea"/>
      </w:tcPr>
    </w:tblStylePr>
    <w:tblStylePr w:type="lastCol">
      <w:rPr>
        <w:color w:val="F2F2F2"/>
        <w:sz w:val="22"/>
      </w:rPr>
      <w:tblPr/>
      <w:tcPr>
        <w:shd w:val="clear" w:color="5D8AC2" w:fill="5D8AC2" w:themeFill="accent1" w:themeFillTint="ea"/>
      </w:tcPr>
    </w:tblStylePr>
    <w:tblStylePr w:type="band1Vert">
      <w:rPr>
        <w:color w:val="404040"/>
        <w:sz w:val="22"/>
      </w:rPr>
      <w:tblPr/>
    </w:tblStylePr>
    <w:tblStylePr w:type="band2Vert">
      <w:rPr>
        <w:color w:val="404040"/>
        <w:sz w:val="22"/>
      </w:rPr>
      <w:tblPr/>
      <w:tcPr>
        <w:shd w:val="clear" w:color="C7D7EA" w:fill="C7D7EA" w:themeFill="accent1" w:themeFillTint="50"/>
      </w:tcPr>
    </w:tblStylePr>
    <w:tblStylePr w:type="band1Horz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C7D7EA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color="732A29" w:themeColor="accent2" w:sz="4" w:space="0"/>
        <w:left w:val="single" w:color="732A29" w:themeColor="accent2" w:sz="4" w:space="0"/>
        <w:bottom w:val="single" w:color="732A29" w:themeColor="accent2" w:sz="4" w:space="0"/>
        <w:right w:val="single" w:color="732A29" w:themeColor="accent2" w:sz="4" w:space="0"/>
        <w:insideH w:val="single" w:color="732A29" w:themeColor="accent2" w:sz="4" w:space="0"/>
        <w:insideV w:val="single" w:color="732A29" w:themeColor="accent2" w:sz="4" w:space="0"/>
      </w:tblBorders>
    </w:tblPr>
    <w:tblStylePr w:type="firstRow">
      <w:rPr>
        <w:color w:val="F2F2F2"/>
        <w:sz w:val="22"/>
      </w:rPr>
      <w:tblPr/>
      <w:tcPr>
        <w:shd w:val="clear" w:color="D99695" w:fill="D99695" w:themeFill="accent2" w:themeFillTint="97"/>
      </w:tcPr>
    </w:tblStylePr>
    <w:tblStylePr w:type="lastRow">
      <w:rPr>
        <w:color w:val="F2F2F2"/>
        <w:sz w:val="22"/>
      </w:rPr>
      <w:tblPr/>
      <w:tcPr>
        <w:shd w:val="clear" w:color="D99695" w:fill="D99695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D99695" w:fill="D99695" w:themeFill="accent2" w:themeFillTint="97"/>
      </w:tcPr>
    </w:tblStylePr>
    <w:tblStylePr w:type="lastCol">
      <w:rPr>
        <w:color w:val="F2F2F2"/>
        <w:sz w:val="22"/>
      </w:rPr>
      <w:tblPr/>
      <w:tcPr>
        <w:shd w:val="clear" w:color="D99695" w:fill="D99695" w:themeFill="accent2" w:themeFillTint="97"/>
      </w:tcPr>
    </w:tblStylePr>
    <w:tblStylePr w:type="band1Vert">
      <w:rPr>
        <w:color w:val="404040"/>
        <w:sz w:val="22"/>
      </w:rPr>
      <w:tblPr/>
    </w:tblStylePr>
    <w:tblStylePr w:type="band2Vert">
      <w:rPr>
        <w:color w:val="404040"/>
        <w:sz w:val="22"/>
      </w:rPr>
      <w:tblPr/>
      <w:tcPr>
        <w:shd w:val="clear" w:color="F2DCDC" w:fill="F2DCDC" w:themeFill="accent2" w:themeFillTint="32"/>
      </w:tcPr>
    </w:tblStylePr>
    <w:tblStylePr w:type="band1Horz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2DCDC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color="5B722E" w:themeColor="accent3" w:sz="4" w:space="0"/>
        <w:left w:val="single" w:color="5B722E" w:themeColor="accent3" w:sz="4" w:space="0"/>
        <w:bottom w:val="single" w:color="5B722E" w:themeColor="accent3" w:sz="4" w:space="0"/>
        <w:right w:val="single" w:color="5B722E" w:themeColor="accent3" w:sz="4" w:space="0"/>
        <w:insideH w:val="single" w:color="5B722E" w:themeColor="accent3" w:sz="4" w:space="0"/>
        <w:insideV w:val="single" w:color="5B722E" w:themeColor="accent3" w:sz="4" w:space="0"/>
      </w:tblBorders>
    </w:tblPr>
    <w:tblStylePr w:type="firstRow">
      <w:rPr>
        <w:color w:val="F2F2F2"/>
        <w:sz w:val="22"/>
      </w:rPr>
      <w:tblPr/>
      <w:tcPr>
        <w:shd w:val="clear" w:color="9ABB59" w:fill="9ABB59" w:themeFill="accent3" w:themeFillTint="fe"/>
      </w:tcPr>
    </w:tblStylePr>
    <w:tblStylePr w:type="lastRow">
      <w:rPr>
        <w:color w:val="F2F2F2"/>
        <w:sz w:val="22"/>
      </w:rPr>
      <w:tblPr/>
      <w:tcPr>
        <w:shd w:val="clear" w:color="9ABB59" w:fill="9ABB59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9ABB59" w:fill="9ABB59" w:themeFill="accent3" w:themeFillTint="fe"/>
      </w:tcPr>
    </w:tblStylePr>
    <w:tblStylePr w:type="lastCol">
      <w:rPr>
        <w:color w:val="F2F2F2"/>
        <w:sz w:val="22"/>
      </w:rPr>
      <w:tblPr/>
      <w:tcPr>
        <w:shd w:val="clear" w:color="9ABB59" w:fill="9ABB59" w:themeFill="accent3" w:themeFillTint="fe"/>
      </w:tcPr>
    </w:tblStylePr>
    <w:tblStylePr w:type="band1Vert">
      <w:rPr>
        <w:color w:val="404040"/>
        <w:sz w:val="22"/>
      </w:rPr>
      <w:tblPr/>
    </w:tblStylePr>
    <w:tblStylePr w:type="band2Vert">
      <w:rPr>
        <w:color w:val="404040"/>
        <w:sz w:val="22"/>
      </w:rPr>
      <w:tblPr/>
      <w:tcPr>
        <w:shd w:val="clear" w:color="EAF1DC" w:fill="EAF1DC" w:themeFill="accent3" w:themeFillTint="34"/>
      </w:tcPr>
    </w:tblStylePr>
    <w:tblStylePr w:type="band1Horz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EAF1DC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color="4A395F" w:themeColor="accent4" w:sz="4" w:space="0"/>
        <w:left w:val="single" w:color="4A395F" w:themeColor="accent4" w:sz="4" w:space="0"/>
        <w:bottom w:val="single" w:color="4A395F" w:themeColor="accent4" w:sz="4" w:space="0"/>
        <w:right w:val="single" w:color="4A395F" w:themeColor="accent4" w:sz="4" w:space="0"/>
        <w:insideH w:val="single" w:color="4A395F" w:themeColor="accent4" w:sz="4" w:space="0"/>
        <w:insideV w:val="single" w:color="4A395F" w:themeColor="accent4" w:sz="4" w:space="0"/>
      </w:tblBorders>
    </w:tblPr>
    <w:tblStylePr w:type="firstRow">
      <w:rPr>
        <w:color w:val="F2F2F2"/>
        <w:sz w:val="22"/>
      </w:rPr>
      <w:tblPr/>
      <w:tcPr>
        <w:shd w:val="clear" w:color="B2A1C6" w:fill="B2A1C6" w:themeFill="accent4" w:themeFillTint="9a"/>
      </w:tcPr>
    </w:tblStylePr>
    <w:tblStylePr w:type="lastRow">
      <w:rPr>
        <w:color w:val="F2F2F2"/>
        <w:sz w:val="22"/>
      </w:rPr>
      <w:tblPr/>
      <w:tcPr>
        <w:shd w:val="clear" w:color="B2A1C6" w:fill="B2A1C6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B2A1C6" w:fill="B2A1C6" w:themeFill="accent4" w:themeFillTint="9a"/>
      </w:tcPr>
    </w:tblStylePr>
    <w:tblStylePr w:type="lastCol">
      <w:rPr>
        <w:color w:val="F2F2F2"/>
        <w:sz w:val="22"/>
      </w:rPr>
      <w:tblPr/>
      <w:tcPr>
        <w:shd w:val="clear" w:color="B2A1C6" w:fill="B2A1C6" w:themeFill="accent4" w:themeFillTint="9a"/>
      </w:tcPr>
    </w:tblStylePr>
    <w:tblStylePr w:type="band1Vert">
      <w:rPr>
        <w:color w:val="404040"/>
        <w:sz w:val="22"/>
      </w:rPr>
      <w:tblPr/>
    </w:tblStylePr>
    <w:tblStylePr w:type="band2Vert">
      <w:rPr>
        <w:color w:val="404040"/>
        <w:sz w:val="22"/>
      </w:rPr>
      <w:tblPr/>
      <w:tcPr>
        <w:shd w:val="clear" w:color="E5DFEC" w:fill="E5DFEC" w:themeFill="accent4" w:themeFillTint="34"/>
      </w:tcPr>
    </w:tblStylePr>
    <w:tblStylePr w:type="band1Horz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E5DFEC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color="266779" w:themeColor="accent5" w:sz="4" w:space="0"/>
        <w:left w:val="single" w:color="266779" w:themeColor="accent5" w:sz="4" w:space="0"/>
        <w:bottom w:val="single" w:color="266779" w:themeColor="accent5" w:sz="4" w:space="0"/>
        <w:right w:val="single" w:color="266779" w:themeColor="accent5" w:sz="4" w:space="0"/>
        <w:insideH w:val="single" w:color="266779" w:themeColor="accent5" w:sz="4" w:space="0"/>
        <w:insideV w:val="single" w:color="266779" w:themeColor="accent5" w:sz="4" w:space="0"/>
      </w:tblBorders>
    </w:tblPr>
    <w:tblStylePr w:type="firstRow">
      <w:rPr>
        <w:color w:val="F2F2F2"/>
        <w:sz w:val="22"/>
      </w:rPr>
      <w:tblPr/>
      <w:tcPr>
        <w:shd w:val="clear" w:color="4BACC6" w:fill="4BACC6" w:themeFill="accent5"/>
      </w:tcPr>
    </w:tblStylePr>
    <w:tblStylePr w:type="lastRow">
      <w:rPr>
        <w:color w:val="F2F2F2"/>
        <w:sz w:val="22"/>
      </w:rPr>
      <w:tblPr/>
      <w:tcPr>
        <w:shd w:val="clear" w:color="4BACC6" w:fill="4BACC6" w:themeFill="accent5"/>
      </w:tcPr>
    </w:tblStylePr>
    <w:tblStylePr w:type="firstCol">
      <w:rPr>
        <w:color w:val="F2F2F2"/>
        <w:sz w:val="22"/>
      </w:rPr>
      <w:tblPr/>
      <w:tcPr>
        <w:shd w:val="clear" w:color="4BACC6" w:fill="4BACC6" w:themeFill="accent5"/>
      </w:tcPr>
    </w:tblStylePr>
    <w:tblStylePr w:type="lastCol">
      <w:rPr>
        <w:color w:val="F2F2F2"/>
        <w:sz w:val="22"/>
      </w:rPr>
      <w:tblPr/>
      <w:tcPr>
        <w:shd w:val="clear" w:color="4BACC6" w:fill="4BACC6" w:themeFill="accent5"/>
      </w:tcPr>
    </w:tblStylePr>
    <w:tblStylePr w:type="band1Vert">
      <w:rPr>
        <w:color w:val="404040"/>
        <w:sz w:val="22"/>
      </w:rPr>
      <w:tblPr/>
    </w:tblStylePr>
    <w:tblStylePr w:type="band2Vert">
      <w:rPr>
        <w:color w:val="404040"/>
        <w:sz w:val="22"/>
      </w:rPr>
      <w:tblPr/>
      <w:tcPr>
        <w:shd w:val="clear" w:color="DAEEF3" w:fill="DAEEF3" w:themeFill="accent5" w:themeFillTint="34"/>
      </w:tcPr>
    </w:tblStylePr>
    <w:tblStylePr w:type="band1Horz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DAEEF3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color="B15407" w:themeColor="accent6" w:sz="4" w:space="0"/>
        <w:left w:val="single" w:color="B15407" w:themeColor="accent6" w:sz="4" w:space="0"/>
        <w:bottom w:val="single" w:color="B15407" w:themeColor="accent6" w:sz="4" w:space="0"/>
        <w:right w:val="single" w:color="B15407" w:themeColor="accent6" w:sz="4" w:space="0"/>
        <w:insideH w:val="single" w:color="B15407" w:themeColor="accent6" w:sz="4" w:space="0"/>
        <w:insideV w:val="single" w:color="B15407" w:themeColor="accent6" w:sz="4" w:space="0"/>
      </w:tblBorders>
    </w:tblPr>
    <w:tblStylePr w:type="firstRow">
      <w:rPr>
        <w:color w:val="F2F2F2"/>
        <w:sz w:val="22"/>
      </w:rPr>
      <w:tblPr/>
      <w:tcPr>
        <w:shd w:val="clear" w:color="F79646" w:fill="F79646" w:themeFill="accent6"/>
      </w:tcPr>
    </w:tblStylePr>
    <w:tblStylePr w:type="lastRow">
      <w:rPr>
        <w:color w:val="F2F2F2"/>
        <w:sz w:val="22"/>
      </w:rPr>
      <w:tblPr/>
      <w:tcPr>
        <w:shd w:val="clear" w:color="F79646" w:fill="F79646" w:themeFill="accent6"/>
      </w:tcPr>
    </w:tblStylePr>
    <w:tblStylePr w:type="firstCol">
      <w:rPr>
        <w:color w:val="F2F2F2"/>
        <w:sz w:val="22"/>
      </w:rPr>
      <w:tblPr/>
      <w:tcPr>
        <w:shd w:val="clear" w:color="F79646" w:fill="F79646" w:themeFill="accent6"/>
      </w:tcPr>
    </w:tblStylePr>
    <w:tblStylePr w:type="lastCol">
      <w:rPr>
        <w:color w:val="F2F2F2"/>
        <w:sz w:val="22"/>
      </w:rPr>
      <w:tblPr/>
      <w:tcPr>
        <w:shd w:val="clear" w:color="F79646" w:fill="F79646" w:themeFill="accent6"/>
      </w:tcPr>
    </w:tblStylePr>
    <w:tblStylePr w:type="band1Vert">
      <w:rPr>
        <w:color w:val="404040"/>
        <w:sz w:val="22"/>
      </w:rPr>
      <w:tblPr/>
    </w:tblStylePr>
    <w:tblStylePr w:type="band2Vert">
      <w:rPr>
        <w:color w:val="404040"/>
        <w:sz w:val="22"/>
      </w:rPr>
      <w:tblPr/>
      <w:tcPr>
        <w:shd w:val="clear" w:color="FDE9D8" w:fill="FDE9D8" w:themeFill="accent6" w:themeFillTint="34"/>
      </w:tcPr>
    </w:tblStylePr>
    <w:tblStylePr w:type="band1Horz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DE9D8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</w:tblPr>
    <w:tblStylePr w:type="firstRow">
      <w:rPr>
        <w:color w:val="404040"/>
        <w:sz w:val="22"/>
      </w:rPr>
      <w:tblPr/>
      <w:tcPr>
        <w:tcBorders>
          <w:bottom w:val="single" w:color="7F7F7F" w:themeColor="text1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7F7F7F" w:themeColor="text1" w:sz="12" w:space="0"/>
        </w:tcBorders>
      </w:tcPr>
    </w:tblStylePr>
    <w:tblStylePr w:type="firstCol">
      <w:rPr>
        <w:color w:val="404040"/>
        <w:sz w:val="22"/>
      </w:rPr>
      <w:tblPr/>
    </w:tblStylePr>
    <w:tblStylePr w:type="lastCol">
      <w:rPr>
        <w:color w:val="404040"/>
        <w:sz w:val="22"/>
      </w:rPr>
      <w:tblPr/>
      <w:tcPr>
        <w:tcBorders>
          <w:left w:val="single" w:color="7F7F7F" w:themeColor="text1" w:sz="12" w:space="0"/>
        </w:tcBorders>
      </w:tcPr>
    </w:tblStylePr>
    <w:tblStylePr w:type="band1Horz">
      <w:rPr>
        <w:color w:val="404040"/>
        <w:sz w:val="22"/>
      </w:rPr>
      <w:tblPr/>
      <w:tcPr>
        <w:tcBorders>
          <w:top w:val="single" w:color="D9D9D9" w:themeColor="text1" w:sz="4" w:space="0"/>
          <w:left w:val="single" w:color="D9D9D9" w:themeColor="text1" w:sz="4" w:space="0"/>
          <w:bottom w:val="single" w:color="D9D9D9" w:themeColor="text1" w:sz="4" w:space="0"/>
          <w:right w:val="single" w:color="D9D9D9" w:themeColor="text1" w:sz="4" w:space="0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firstRow">
      <w:rPr>
        <w:color w:val="404040"/>
        <w:sz w:val="22"/>
      </w:rPr>
      <w:tblPr/>
      <w:tcPr>
        <w:tcBorders>
          <w:bottom w:val="single" w:color="4F81BD" w:themeColor="accent1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4F81BD" w:themeColor="accent1" w:sz="12" w:space="0"/>
        </w:tcBorders>
      </w:tcPr>
    </w:tblStylePr>
    <w:tblStylePr w:type="firstCol">
      <w:rPr>
        <w:color w:val="404040"/>
        <w:sz w:val="22"/>
      </w:rPr>
      <w:tblPr/>
    </w:tblStylePr>
    <w:tblStylePr w:type="lastCol">
      <w:rPr>
        <w:color w:val="404040"/>
        <w:sz w:val="22"/>
      </w:rPr>
      <w:tblPr/>
      <w:tcPr>
        <w:tcBorders>
          <w:left w:val="single" w:color="4F81BD" w:themeColor="accent1" w:sz="12" w:space="0"/>
        </w:tcBorders>
      </w:tcPr>
    </w:tblStylePr>
    <w:tblStylePr w:type="band1Horz">
      <w:rPr>
        <w:color w:val="404040"/>
        <w:sz w:val="22"/>
      </w:rPr>
      <w:tblPr/>
      <w:tcPr>
        <w:tcBorders>
          <w:top w:val="single" w:color="B7CBE4" w:themeColor="accent1" w:sz="4" w:space="0"/>
          <w:left w:val="single" w:color="B7CBE4" w:themeColor="accent1" w:sz="4" w:space="0"/>
          <w:bottom w:val="single" w:color="B7CBE4" w:themeColor="accent1" w:sz="4" w:space="0"/>
          <w:right w:val="single" w:color="B7CBE4" w:themeColor="accent1" w:sz="4" w:space="0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firstRow">
      <w:rPr>
        <w:color w:val="404040"/>
        <w:sz w:val="22"/>
      </w:rPr>
      <w:tblPr/>
      <w:tcPr>
        <w:tcBorders>
          <w:bottom w:val="single" w:color="D99695" w:themeColor="accent2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D99695" w:themeColor="accent2" w:sz="12" w:space="0"/>
        </w:tcBorders>
      </w:tcPr>
    </w:tblStylePr>
    <w:tblStylePr w:type="firstCol">
      <w:rPr>
        <w:color w:val="404040"/>
        <w:sz w:val="22"/>
      </w:rPr>
      <w:tblPr/>
    </w:tblStylePr>
    <w:tblStylePr w:type="lastCol">
      <w:rPr>
        <w:color w:val="404040"/>
        <w:sz w:val="22"/>
      </w:rPr>
      <w:tblPr/>
      <w:tcPr>
        <w:tcBorders>
          <w:left w:val="single" w:color="D99695" w:themeColor="accent2" w:sz="12" w:space="0"/>
        </w:tcBorders>
      </w:tcPr>
    </w:tblStylePr>
    <w:tblStylePr w:type="band1Horz">
      <w:rPr>
        <w:color w:val="404040"/>
        <w:sz w:val="22"/>
      </w:rPr>
      <w:tblPr/>
      <w:tcPr>
        <w:tcBorders>
          <w:top w:val="single" w:color="E5B7B6" w:themeColor="accent2" w:sz="4" w:space="0"/>
          <w:left w:val="single" w:color="E5B7B6" w:themeColor="accent2" w:sz="4" w:space="0"/>
          <w:bottom w:val="single" w:color="E5B7B6" w:themeColor="accent2" w:sz="4" w:space="0"/>
          <w:right w:val="single" w:color="E5B7B6" w:themeColor="accent2" w:sz="4" w:space="0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color w:val="404040"/>
        <w:sz w:val="22"/>
      </w:rPr>
      <w:tblPr/>
      <w:tcPr>
        <w:tcBorders>
          <w:bottom w:val="single" w:color="C3D69B" w:themeColor="accent3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C3D69B" w:themeColor="accent3" w:sz="12" w:space="0"/>
        </w:tcBorders>
      </w:tcPr>
    </w:tblStylePr>
    <w:tblStylePr w:type="firstCol">
      <w:rPr>
        <w:color w:val="404040"/>
        <w:sz w:val="22"/>
      </w:rPr>
      <w:tblPr/>
    </w:tblStylePr>
    <w:tblStylePr w:type="lastCol">
      <w:rPr>
        <w:color w:val="404040"/>
        <w:sz w:val="22"/>
      </w:rPr>
      <w:tblPr/>
      <w:tcPr>
        <w:tcBorders>
          <w:left w:val="single" w:color="C3D69B" w:themeColor="accent3" w:sz="12" w:space="0"/>
        </w:tcBorders>
      </w:tcPr>
    </w:tblStylePr>
    <w:tblStylePr w:type="band1Horz">
      <w:rPr>
        <w:color w:val="404040"/>
        <w:sz w:val="22"/>
      </w:rPr>
      <w:tblPr/>
      <w:tcPr>
        <w:tcBorders>
          <w:top w:val="single" w:color="D6E3BB" w:themeColor="accent3" w:sz="4" w:space="0"/>
          <w:left w:val="single" w:color="D6E3BB" w:themeColor="accent3" w:sz="4" w:space="0"/>
          <w:bottom w:val="single" w:color="D6E3BB" w:themeColor="accent3" w:sz="4" w:space="0"/>
          <w:right w:val="single" w:color="D6E3BB" w:themeColor="accent3" w:sz="4" w:space="0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color w:val="404040"/>
        <w:sz w:val="22"/>
      </w:rPr>
      <w:tblPr/>
      <w:tcPr>
        <w:tcBorders>
          <w:bottom w:val="single" w:color="B2A1C6" w:themeColor="accent4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B2A1C6" w:themeColor="accent4" w:sz="12" w:space="0"/>
        </w:tcBorders>
      </w:tcPr>
    </w:tblStylePr>
    <w:tblStylePr w:type="firstCol">
      <w:rPr>
        <w:color w:val="404040"/>
        <w:sz w:val="22"/>
      </w:rPr>
      <w:tblPr/>
    </w:tblStylePr>
    <w:tblStylePr w:type="lastCol">
      <w:rPr>
        <w:color w:val="404040"/>
        <w:sz w:val="22"/>
      </w:rPr>
      <w:tblPr/>
      <w:tcPr>
        <w:tcBorders>
          <w:left w:val="single" w:color="B2A1C6" w:themeColor="accent4" w:sz="12" w:space="0"/>
        </w:tcBorders>
      </w:tcPr>
    </w:tblStylePr>
    <w:tblStylePr w:type="band1Horz">
      <w:rPr>
        <w:color w:val="404040"/>
        <w:sz w:val="22"/>
      </w:rPr>
      <w:tblPr/>
      <w:tcPr>
        <w:tcBorders>
          <w:top w:val="single" w:color="CBC0D9" w:themeColor="accent4" w:sz="4" w:space="0"/>
          <w:left w:val="single" w:color="CBC0D9" w:themeColor="accent4" w:sz="4" w:space="0"/>
          <w:bottom w:val="single" w:color="CBC0D9" w:themeColor="accent4" w:sz="4" w:space="0"/>
          <w:right w:val="single" w:color="CBC0D9" w:themeColor="accent4" w:sz="4" w:space="0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firstRow">
      <w:rPr>
        <w:color w:val="404040"/>
        <w:sz w:val="22"/>
      </w:rPr>
      <w:tblPr/>
      <w:tcPr>
        <w:tcBorders>
          <w:bottom w:val="single" w:color="92CCDC" w:themeColor="accent5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92CCDC" w:themeColor="accent5" w:sz="12" w:space="0"/>
        </w:tcBorders>
      </w:tcPr>
    </w:tblStylePr>
    <w:tblStylePr w:type="firstCol">
      <w:rPr>
        <w:color w:val="404040"/>
        <w:sz w:val="22"/>
      </w:rPr>
      <w:tblPr/>
    </w:tblStylePr>
    <w:tblStylePr w:type="lastCol">
      <w:rPr>
        <w:color w:val="404040"/>
        <w:sz w:val="22"/>
      </w:rPr>
      <w:tblPr/>
      <w:tcPr>
        <w:tcBorders>
          <w:left w:val="single" w:color="92CCDC" w:themeColor="accent5" w:sz="12" w:space="0"/>
        </w:tcBorders>
      </w:tcPr>
    </w:tblStylePr>
    <w:tblStylePr w:type="band1Horz">
      <w:rPr>
        <w:color w:val="404040"/>
        <w:sz w:val="22"/>
      </w:rPr>
      <w:tblPr/>
      <w:tcPr>
        <w:tcBorders>
          <w:top w:val="single" w:color="B6DDE8" w:themeColor="accent5" w:sz="4" w:space="0"/>
          <w:left w:val="single" w:color="B6DDE8" w:themeColor="accent5" w:sz="4" w:space="0"/>
          <w:bottom w:val="single" w:color="B6DDE8" w:themeColor="accent5" w:sz="4" w:space="0"/>
          <w:right w:val="single" w:color="B6DDE8" w:themeColor="accent5" w:sz="4" w:space="0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color w:val="404040"/>
        <w:sz w:val="22"/>
      </w:rPr>
      <w:tblPr/>
      <w:tcPr>
        <w:tcBorders>
          <w:bottom w:val="single" w:color="FAC090" w:themeColor="accent6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FAC090" w:themeColor="accent6" w:sz="12" w:space="0"/>
        </w:tcBorders>
      </w:tcPr>
    </w:tblStylePr>
    <w:tblStylePr w:type="firstCol">
      <w:rPr>
        <w:color w:val="404040"/>
        <w:sz w:val="22"/>
      </w:rPr>
      <w:tblPr/>
    </w:tblStylePr>
    <w:tblStylePr w:type="lastCol">
      <w:rPr>
        <w:color w:val="404040"/>
        <w:sz w:val="22"/>
      </w:rPr>
      <w:tblPr/>
      <w:tcPr>
        <w:tcBorders>
          <w:left w:val="single" w:color="FAC090" w:themeColor="accent6" w:sz="12" w:space="0"/>
        </w:tcBorders>
      </w:tcPr>
    </w:tblStylePr>
    <w:tblStylePr w:type="band1Horz">
      <w:rPr>
        <w:color w:val="404040"/>
        <w:sz w:val="22"/>
      </w:rPr>
      <w:tblPr/>
      <w:tcPr>
        <w:tcBorders>
          <w:top w:val="single" w:color="FBD4B4" w:themeColor="accent6" w:sz="4" w:space="0"/>
          <w:left w:val="single" w:color="FBD4B4" w:themeColor="accent6" w:sz="4" w:space="0"/>
          <w:bottom w:val="single" w:color="FBD4B4" w:themeColor="accent6" w:sz="4" w:space="0"/>
          <w:right w:val="single" w:color="FBD4B4" w:themeColor="accent6" w:sz="4" w:space="0"/>
        </w:tcBorders>
      </w:tcPr>
    </w:tblStylePr>
  </w:style>
  <w:style w:type="table" w:styleId="affd">
    <w:name w:val="Table Grid"/>
    <w:basedOn w:val="a1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505AAF-367C-4DB1-95C8-306863496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LibreOffice/7.5.6.2$Linux_X86_64 LibreOffice_project/50$Build-2</Application>
  <AppVersion>15.0000</AppVersion>
  <Pages>2</Pages>
  <Words>905</Words>
  <Characters>6035</Characters>
  <CharactersWithSpaces>6877</CharactersWithSpaces>
  <Paragraphs>72</Paragraphs>
  <Company>Компания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2025-12-25T05:09:00Z</dcterms:created>
  <dc:creator>Kornilov</dc:creator>
  <dc:description/>
  <dc:language>ru-RU</dc:language>
  <cp:lastModifiedBy>Следина Лариса Игоревна</cp:lastModifiedBy>
  <dcterms:modified xsi:type="dcterms:W3CDTF">2025-12-26T04:57:00Z</dcterms:modified>
  <cp:revision>3</cp:revision>
  <dc:subject/>
  <dc:title>Устав Лидер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